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15F8B" w14:textId="3160F255" w:rsidR="005C0BAA" w:rsidRPr="00CC12B2" w:rsidRDefault="005C0BAA" w:rsidP="005C0BAA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sz w:val="22"/>
          <w:szCs w:val="22"/>
          <w:lang w:val="de-DE" w:eastAsia="ja-JP"/>
        </w:rPr>
      </w:pPr>
      <w:bookmarkStart w:id="0" w:name="OLE_LINK1"/>
      <w:r w:rsidRPr="00CC12B2">
        <w:rPr>
          <w:rFonts w:ascii="Arial" w:eastAsia="MS Mincho" w:hAnsi="Arial" w:cs="Arial"/>
          <w:b/>
          <w:sz w:val="22"/>
          <w:szCs w:val="22"/>
          <w:lang w:val="de-DE"/>
        </w:rPr>
        <w:t>3GPP TSG RAN WG1 #11</w:t>
      </w:r>
      <w:r w:rsidR="00D53105">
        <w:rPr>
          <w:rFonts w:ascii="Arial" w:eastAsia="MS Mincho" w:hAnsi="Arial" w:cs="Arial"/>
          <w:b/>
          <w:sz w:val="22"/>
          <w:szCs w:val="22"/>
          <w:lang w:val="de-DE"/>
        </w:rPr>
        <w:t>9</w:t>
      </w:r>
      <w:r w:rsidRPr="00CC12B2">
        <w:rPr>
          <w:rFonts w:ascii="Arial" w:eastAsia="MS Mincho" w:hAnsi="Arial" w:cs="Arial"/>
          <w:b/>
          <w:sz w:val="22"/>
          <w:szCs w:val="22"/>
          <w:lang w:val="de-DE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eastAsia="MS Mincho" w:hAnsi="Arial" w:cs="Arial"/>
          <w:b/>
          <w:sz w:val="22"/>
          <w:szCs w:val="22"/>
          <w:lang w:val="de-DE" w:eastAsia="ja-JP"/>
        </w:rPr>
        <w:tab/>
      </w:r>
      <w:r w:rsidRPr="00CC12B2">
        <w:rPr>
          <w:rFonts w:ascii="Arial" w:hAnsi="Arial" w:cs="Arial"/>
          <w:b/>
          <w:color w:val="000000"/>
          <w:sz w:val="22"/>
          <w:szCs w:val="22"/>
          <w:lang w:val="de-DE"/>
        </w:rPr>
        <w:t>R1-</w:t>
      </w:r>
      <w:r w:rsidR="00F713F2" w:rsidRPr="00E16E02">
        <w:rPr>
          <w:rFonts w:ascii="Arial" w:hAnsi="Arial" w:cs="Arial"/>
          <w:b/>
          <w:color w:val="000000"/>
          <w:sz w:val="22"/>
          <w:szCs w:val="22"/>
          <w:lang w:val="de-DE"/>
        </w:rPr>
        <w:t>24</w:t>
      </w:r>
      <w:r w:rsidR="001A0FBD">
        <w:rPr>
          <w:rFonts w:ascii="Arial" w:hAnsi="Arial" w:cs="Arial"/>
          <w:b/>
          <w:color w:val="000000"/>
          <w:sz w:val="22"/>
          <w:szCs w:val="22"/>
          <w:lang w:val="de-DE"/>
        </w:rPr>
        <w:t>10240</w:t>
      </w:r>
    </w:p>
    <w:p w14:paraId="2A0B4917" w14:textId="0241B974" w:rsidR="005C0BAA" w:rsidRPr="00B666B8" w:rsidRDefault="00D53105" w:rsidP="005C0BAA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Orlando, USA</w:t>
      </w:r>
      <w:r w:rsidR="005C0BAA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. 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18</w:t>
      </w:r>
      <w:r w:rsidR="009652CE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– 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22</w:t>
      </w:r>
      <w:r w:rsidR="009652CE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>
        <w:rPr>
          <w:rFonts w:ascii="Arial" w:eastAsia="MS Mincho" w:hAnsi="Arial" w:cs="Arial"/>
          <w:b/>
          <w:noProof/>
          <w:sz w:val="22"/>
          <w:szCs w:val="22"/>
          <w:lang w:eastAsia="ja-JP"/>
        </w:rPr>
        <w:t>November</w:t>
      </w:r>
      <w:r w:rsidR="005C0BAA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2024</w:t>
      </w:r>
    </w:p>
    <w:p w14:paraId="696C944C" w14:textId="41AA0D40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BB2017">
        <w:rPr>
          <w:rFonts w:ascii="Arial" w:eastAsia="MS Mincho" w:hAnsi="Arial" w:cs="Arial"/>
          <w:b/>
          <w:lang w:eastAsia="ja-JP"/>
        </w:rPr>
        <w:t>9.</w:t>
      </w:r>
      <w:r w:rsidR="00FB677D">
        <w:rPr>
          <w:rFonts w:ascii="Arial" w:eastAsia="MS Mincho" w:hAnsi="Arial" w:cs="Arial"/>
          <w:b/>
          <w:lang w:eastAsia="ja-JP"/>
        </w:rPr>
        <w:t>11.4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17DBBFB3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FB677D">
        <w:rPr>
          <w:rFonts w:ascii="Arial" w:eastAsia="MS Mincho" w:hAnsi="Arial" w:cs="Arial"/>
          <w:b/>
          <w:lang w:eastAsia="ja-JP"/>
        </w:rPr>
        <w:t xml:space="preserve">On IoT-NTN </w:t>
      </w:r>
      <w:r w:rsidR="002126DB">
        <w:rPr>
          <w:rFonts w:ascii="Arial" w:eastAsia="MS Mincho" w:hAnsi="Arial" w:cs="Arial"/>
          <w:b/>
          <w:lang w:eastAsia="ja-JP"/>
        </w:rPr>
        <w:t>uplink capacity enhancements</w:t>
      </w:r>
      <w:r w:rsidR="00316AB8" w:rsidDel="00316AB8">
        <w:rPr>
          <w:rFonts w:ascii="Arial" w:eastAsia="MS Mincho" w:hAnsi="Arial" w:cs="Arial"/>
          <w:b/>
          <w:lang w:eastAsia="ja-JP"/>
        </w:rPr>
        <w:t xml:space="preserve"> 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20B221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316AB8">
        <w:rPr>
          <w:rFonts w:ascii="Arial" w:eastAsia="MS Mincho" w:hAnsi="Arial" w:cs="Arial"/>
          <w:b/>
          <w:lang w:eastAsia="ja-JP"/>
        </w:rPr>
        <w:t>Discussion</w:t>
      </w:r>
      <w:r w:rsidR="004A6C7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618E0E04" w14:textId="3BCDD8EC" w:rsidR="00EC1C16" w:rsidRDefault="00E50CDF" w:rsidP="00EC1C16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The following agreements </w:t>
      </w:r>
      <w:r w:rsidR="007A529D">
        <w:rPr>
          <w:sz w:val="22"/>
          <w:szCs w:val="22"/>
          <w:lang w:eastAsia="ja-JP"/>
        </w:rPr>
        <w:t>have been made in RAN1 related to IoT-NTN</w:t>
      </w:r>
      <w:r w:rsidR="00FB1BBA">
        <w:rPr>
          <w:sz w:val="22"/>
          <w:szCs w:val="22"/>
          <w:lang w:eastAsia="ja-JP"/>
        </w:rPr>
        <w:t xml:space="preserve"> (at RAN1#118</w:t>
      </w:r>
      <w:r w:rsidR="006606D6">
        <w:rPr>
          <w:sz w:val="22"/>
          <w:szCs w:val="22"/>
          <w:lang w:eastAsia="ja-JP"/>
        </w:rPr>
        <w:t>bis</w:t>
      </w:r>
      <w:r w:rsidR="00FB1BBA">
        <w:rPr>
          <w:sz w:val="22"/>
          <w:szCs w:val="22"/>
          <w:lang w:eastAsia="ja-JP"/>
        </w:rPr>
        <w:t>)</w:t>
      </w:r>
      <w:r w:rsidR="00EC1C16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1C16" w14:paraId="376F42A4" w14:textId="77777777" w:rsidTr="005B75FA">
        <w:tc>
          <w:tcPr>
            <w:tcW w:w="9962" w:type="dxa"/>
          </w:tcPr>
          <w:p w14:paraId="4E151F6D" w14:textId="77777777" w:rsidR="000A3F64" w:rsidRPr="000A3F64" w:rsidRDefault="000A3F64" w:rsidP="000A3F6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709" w:hanging="709"/>
              <w:jc w:val="both"/>
              <w:textAlignment w:val="baseline"/>
              <w:rPr>
                <w:rFonts w:eastAsia="Times New Roman"/>
                <w:bCs/>
                <w:sz w:val="20"/>
                <w:szCs w:val="20"/>
                <w:lang w:eastAsia="zh-CN"/>
              </w:rPr>
            </w:pPr>
            <w:r w:rsidRPr="000A3F64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B6370CA" w14:textId="77777777" w:rsidR="000A3F64" w:rsidRPr="000A3F64" w:rsidRDefault="000A3F64" w:rsidP="000A3F6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709" w:hanging="709"/>
              <w:jc w:val="both"/>
              <w:textAlignment w:val="baseline"/>
              <w:rPr>
                <w:rFonts w:eastAsia="Times New Roman"/>
                <w:bCs/>
                <w:sz w:val="20"/>
                <w:szCs w:val="20"/>
                <w:lang w:eastAsia="zh-CN"/>
              </w:rPr>
            </w:pPr>
            <w:r w:rsidRPr="000A3F64">
              <w:rPr>
                <w:rFonts w:eastAsia="Times New Roman"/>
                <w:sz w:val="20"/>
                <w:szCs w:val="20"/>
                <w:lang w:eastAsia="zh-CN"/>
              </w:rPr>
              <w:t>At least the following schemes are supported for single-tone:</w:t>
            </w:r>
          </w:p>
          <w:p w14:paraId="50EAC734" w14:textId="77777777" w:rsidR="000A3F64" w:rsidRPr="000A3F64" w:rsidRDefault="000A3F64" w:rsidP="000A3F64">
            <w:pPr>
              <w:numPr>
                <w:ilvl w:val="0"/>
                <w:numId w:val="40"/>
              </w:numPr>
              <w:rPr>
                <w:rFonts w:eastAsia="Batang"/>
                <w:sz w:val="20"/>
                <w:szCs w:val="20"/>
                <w:lang w:eastAsia="x-none"/>
              </w:rPr>
            </w:pPr>
            <w:r w:rsidRPr="000A3F64">
              <w:rPr>
                <w:rFonts w:eastAsia="Batang"/>
                <w:sz w:val="20"/>
                <w:szCs w:val="20"/>
                <w:lang w:eastAsia="x-none"/>
              </w:rPr>
              <w:t>For 3.75kHz SCS OCC for NPUSCH format 1:</w:t>
            </w:r>
          </w:p>
          <w:p w14:paraId="59E8FD37" w14:textId="77777777" w:rsidR="000A3F64" w:rsidRPr="000A3F64" w:rsidRDefault="000A3F64" w:rsidP="000A3F64">
            <w:pPr>
              <w:numPr>
                <w:ilvl w:val="1"/>
                <w:numId w:val="40"/>
              </w:numPr>
              <w:rPr>
                <w:rFonts w:eastAsia="Batang"/>
                <w:sz w:val="20"/>
                <w:szCs w:val="20"/>
                <w:lang w:eastAsia="x-none"/>
              </w:rPr>
            </w:pPr>
            <w:r w:rsidRPr="000A3F64">
              <w:rPr>
                <w:rFonts w:eastAsia="Batang"/>
                <w:sz w:val="20"/>
                <w:szCs w:val="20"/>
                <w:lang w:eastAsia="x-none"/>
              </w:rPr>
              <w:t>OCC length 2, Symbol-level</w:t>
            </w:r>
          </w:p>
          <w:p w14:paraId="5A471353" w14:textId="77777777" w:rsidR="000A3F64" w:rsidRPr="000A3F64" w:rsidRDefault="000A3F64" w:rsidP="000A3F64">
            <w:pPr>
              <w:numPr>
                <w:ilvl w:val="2"/>
                <w:numId w:val="40"/>
              </w:numPr>
              <w:rPr>
                <w:rFonts w:eastAsia="Batang"/>
                <w:sz w:val="20"/>
                <w:szCs w:val="20"/>
                <w:lang w:eastAsia="x-none"/>
              </w:rPr>
            </w:pPr>
            <w:r w:rsidRPr="000A3F64">
              <w:rPr>
                <w:rFonts w:eastAsia="Batang"/>
                <w:sz w:val="20"/>
                <w:szCs w:val="20"/>
                <w:lang w:eastAsia="x-none"/>
              </w:rPr>
              <w:t>FFS: DMRS pattern(s)</w:t>
            </w:r>
          </w:p>
          <w:p w14:paraId="73BD4A04" w14:textId="77777777" w:rsidR="000A3F64" w:rsidRPr="000A3F64" w:rsidRDefault="000A3F64" w:rsidP="000A3F64">
            <w:pPr>
              <w:numPr>
                <w:ilvl w:val="0"/>
                <w:numId w:val="40"/>
              </w:numPr>
              <w:rPr>
                <w:rFonts w:eastAsia="Batang"/>
                <w:sz w:val="20"/>
                <w:szCs w:val="20"/>
                <w:lang w:eastAsia="x-none"/>
              </w:rPr>
            </w:pPr>
            <w:r w:rsidRPr="000A3F64">
              <w:rPr>
                <w:rFonts w:eastAsia="Batang"/>
                <w:sz w:val="20"/>
                <w:szCs w:val="20"/>
                <w:lang w:eastAsia="x-none"/>
              </w:rPr>
              <w:t xml:space="preserve">For 15kHz SCS OCC for NPUSCH format 1: </w:t>
            </w:r>
          </w:p>
          <w:p w14:paraId="3FCD66C0" w14:textId="77777777" w:rsidR="000A3F64" w:rsidRPr="000A3F64" w:rsidRDefault="000A3F64" w:rsidP="000A3F64">
            <w:pPr>
              <w:numPr>
                <w:ilvl w:val="1"/>
                <w:numId w:val="40"/>
              </w:numPr>
              <w:rPr>
                <w:rFonts w:eastAsia="Batang"/>
                <w:sz w:val="20"/>
                <w:szCs w:val="20"/>
                <w:lang w:eastAsia="x-none"/>
              </w:rPr>
            </w:pPr>
            <w:r w:rsidRPr="000A3F64">
              <w:rPr>
                <w:rFonts w:eastAsia="Batang"/>
                <w:sz w:val="20"/>
                <w:szCs w:val="20"/>
                <w:lang w:eastAsia="x-none"/>
              </w:rPr>
              <w:t>OCC length 2, Slot-level, CDM DMRS with legacy pattern</w:t>
            </w:r>
          </w:p>
          <w:p w14:paraId="45EBB1C9" w14:textId="77777777" w:rsidR="000A3F64" w:rsidRPr="000A3F64" w:rsidRDefault="000A3F64" w:rsidP="000A3F64">
            <w:pPr>
              <w:numPr>
                <w:ilvl w:val="2"/>
                <w:numId w:val="40"/>
              </w:numPr>
              <w:rPr>
                <w:rFonts w:eastAsia="Batang"/>
                <w:sz w:val="20"/>
                <w:szCs w:val="20"/>
                <w:lang w:eastAsia="x-none"/>
              </w:rPr>
            </w:pPr>
            <w:r w:rsidRPr="000A3F64">
              <w:rPr>
                <w:rFonts w:eastAsia="Batang"/>
                <w:sz w:val="20"/>
                <w:szCs w:val="20"/>
                <w:lang w:eastAsia="x-none"/>
              </w:rPr>
              <w:t>FFS: CDM details, e.g. with or without spreading</w:t>
            </w:r>
          </w:p>
          <w:p w14:paraId="5A1A09BA" w14:textId="77777777" w:rsidR="00EC1C16" w:rsidRDefault="00EC1C16" w:rsidP="006606D6">
            <w:pPr>
              <w:rPr>
                <w:sz w:val="22"/>
                <w:szCs w:val="22"/>
                <w:lang w:eastAsia="ja-JP"/>
              </w:rPr>
            </w:pPr>
          </w:p>
          <w:p w14:paraId="38A3C1D2" w14:textId="77777777" w:rsidR="003077DC" w:rsidRPr="003077DC" w:rsidRDefault="003077DC" w:rsidP="003077DC">
            <w:pPr>
              <w:contextualSpacing/>
              <w:rPr>
                <w:rFonts w:eastAsia="Batang"/>
                <w:bCs/>
                <w:sz w:val="20"/>
                <w:szCs w:val="20"/>
                <w:lang w:eastAsia="x-none"/>
              </w:rPr>
            </w:pPr>
            <w:r w:rsidRPr="003077DC">
              <w:rPr>
                <w:rFonts w:eastAsia="Batang"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D4F5E1E" w14:textId="77777777" w:rsidR="003077DC" w:rsidRPr="003077DC" w:rsidRDefault="003077DC" w:rsidP="003077DC">
            <w:pPr>
              <w:contextualSpacing/>
              <w:rPr>
                <w:rFonts w:eastAsia="Batang"/>
                <w:bCs/>
                <w:sz w:val="20"/>
                <w:szCs w:val="20"/>
                <w:lang w:eastAsia="x-none"/>
              </w:rPr>
            </w:pPr>
            <w:r w:rsidRPr="003077DC">
              <w:rPr>
                <w:rFonts w:eastAsia="Batang"/>
                <w:bCs/>
                <w:sz w:val="20"/>
                <w:szCs w:val="20"/>
                <w:lang w:eastAsia="x-none"/>
              </w:rPr>
              <w:t>For NPRACH transmission, inter-symbol group OCC is not further studied.</w:t>
            </w:r>
          </w:p>
          <w:p w14:paraId="68DA9404" w14:textId="77777777" w:rsidR="003077DC" w:rsidRPr="003077DC" w:rsidRDefault="003077DC" w:rsidP="003077DC">
            <w:pPr>
              <w:rPr>
                <w:rFonts w:eastAsia="Batang"/>
                <w:sz w:val="20"/>
                <w:szCs w:val="20"/>
              </w:rPr>
            </w:pPr>
          </w:p>
          <w:p w14:paraId="246D45AE" w14:textId="77777777" w:rsidR="003077DC" w:rsidRPr="003077DC" w:rsidRDefault="003077DC" w:rsidP="003077DC">
            <w:pPr>
              <w:contextualSpacing/>
              <w:rPr>
                <w:rFonts w:eastAsia="Batang"/>
                <w:bCs/>
                <w:sz w:val="20"/>
                <w:szCs w:val="20"/>
                <w:lang w:eastAsia="x-none"/>
              </w:rPr>
            </w:pPr>
            <w:r w:rsidRPr="003077DC">
              <w:rPr>
                <w:rFonts w:eastAsia="Batang"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F16F117" w14:textId="77777777" w:rsidR="003077DC" w:rsidRPr="003077DC" w:rsidRDefault="003077DC" w:rsidP="003077DC">
            <w:pPr>
              <w:rPr>
                <w:rFonts w:eastAsia="Batang"/>
                <w:bCs/>
                <w:sz w:val="20"/>
                <w:szCs w:val="20"/>
              </w:rPr>
            </w:pPr>
            <w:r w:rsidRPr="003077DC">
              <w:rPr>
                <w:rFonts w:eastAsia="Batang"/>
                <w:bCs/>
                <w:sz w:val="20"/>
                <w:szCs w:val="20"/>
              </w:rPr>
              <w:t>For support of single-tone OCC for NPUSCH format 1, RAN1 studies:</w:t>
            </w:r>
          </w:p>
          <w:p w14:paraId="7E2BC0C4" w14:textId="77777777" w:rsidR="003077DC" w:rsidRPr="003077DC" w:rsidRDefault="003077DC" w:rsidP="003077DC">
            <w:pPr>
              <w:numPr>
                <w:ilvl w:val="0"/>
                <w:numId w:val="40"/>
              </w:numPr>
              <w:rPr>
                <w:rFonts w:eastAsia="Batang"/>
                <w:bCs/>
                <w:sz w:val="20"/>
                <w:szCs w:val="20"/>
                <w:lang w:eastAsia="x-none"/>
              </w:rPr>
            </w:pPr>
            <w:r w:rsidRPr="003077DC">
              <w:rPr>
                <w:rFonts w:eastAsia="Batang"/>
                <w:bCs/>
                <w:sz w:val="20"/>
                <w:szCs w:val="20"/>
                <w:lang w:eastAsia="x-none"/>
              </w:rPr>
              <w:t>The parameters that need to be signalled, considering the following:</w:t>
            </w:r>
          </w:p>
          <w:p w14:paraId="6F8F0EFE" w14:textId="77777777" w:rsidR="003077DC" w:rsidRPr="003077DC" w:rsidRDefault="003077DC" w:rsidP="003077DC">
            <w:pPr>
              <w:numPr>
                <w:ilvl w:val="1"/>
                <w:numId w:val="40"/>
              </w:numPr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3077DC">
              <w:rPr>
                <w:rFonts w:eastAsia="DengXian"/>
                <w:bCs/>
                <w:sz w:val="20"/>
                <w:szCs w:val="20"/>
                <w:lang w:eastAsia="zh-CN"/>
              </w:rPr>
              <w:t>OCC codeword</w:t>
            </w:r>
          </w:p>
          <w:p w14:paraId="5E3F26C6" w14:textId="77777777" w:rsidR="003077DC" w:rsidRPr="003077DC" w:rsidRDefault="003077DC" w:rsidP="003077DC">
            <w:pPr>
              <w:numPr>
                <w:ilvl w:val="1"/>
                <w:numId w:val="40"/>
              </w:numPr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3077DC">
              <w:rPr>
                <w:rFonts w:eastAsia="DengXian"/>
                <w:bCs/>
                <w:sz w:val="20"/>
                <w:szCs w:val="20"/>
                <w:lang w:eastAsia="zh-CN"/>
              </w:rPr>
              <w:t>Enabling of OCC feature</w:t>
            </w:r>
          </w:p>
          <w:p w14:paraId="37BF678D" w14:textId="77777777" w:rsidR="003077DC" w:rsidRPr="003077DC" w:rsidRDefault="003077DC" w:rsidP="003077DC">
            <w:pPr>
              <w:numPr>
                <w:ilvl w:val="1"/>
                <w:numId w:val="40"/>
              </w:numPr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3077DC">
              <w:rPr>
                <w:rFonts w:eastAsia="DengXian"/>
                <w:bCs/>
                <w:sz w:val="20"/>
                <w:szCs w:val="20"/>
                <w:lang w:eastAsia="zh-CN"/>
              </w:rPr>
              <w:t>FFS: other parameters</w:t>
            </w:r>
          </w:p>
          <w:p w14:paraId="44F45C19" w14:textId="77777777" w:rsidR="003077DC" w:rsidRPr="003077DC" w:rsidRDefault="003077DC" w:rsidP="003077DC">
            <w:pPr>
              <w:numPr>
                <w:ilvl w:val="0"/>
                <w:numId w:val="40"/>
              </w:numPr>
              <w:rPr>
                <w:rFonts w:eastAsia="DengXian"/>
                <w:bCs/>
                <w:sz w:val="20"/>
                <w:szCs w:val="20"/>
                <w:lang w:eastAsia="zh-CN"/>
              </w:rPr>
            </w:pPr>
            <w:r w:rsidRPr="003077DC">
              <w:rPr>
                <w:rFonts w:eastAsia="DengXian"/>
                <w:bCs/>
                <w:sz w:val="20"/>
                <w:szCs w:val="20"/>
                <w:lang w:eastAsia="zh-CN"/>
              </w:rPr>
              <w:t>For dynamic grant in RRC CONNECTED, study which and whether any parameters are signalled via DCI and which and whether any parameters are signalled by RRC</w:t>
            </w:r>
          </w:p>
          <w:p w14:paraId="64A20A3A" w14:textId="6D7DF6AF" w:rsidR="000A3F64" w:rsidRPr="000A3F64" w:rsidRDefault="003077DC" w:rsidP="003077DC">
            <w:pPr>
              <w:rPr>
                <w:sz w:val="22"/>
                <w:szCs w:val="22"/>
                <w:lang w:eastAsia="ja-JP"/>
              </w:rPr>
            </w:pPr>
            <w:r w:rsidRPr="003077DC">
              <w:rPr>
                <w:rFonts w:eastAsia="DengXian"/>
                <w:bCs/>
                <w:sz w:val="20"/>
                <w:szCs w:val="20"/>
                <w:lang w:eastAsia="zh-CN"/>
              </w:rPr>
              <w:t>FFS: whether/how to support cases other than dynamic grant in RRC CONNECTED, e.g. Msg3, PUR, CB Msg3 EDT</w:t>
            </w:r>
          </w:p>
        </w:tc>
      </w:tr>
    </w:tbl>
    <w:p w14:paraId="6528C49C" w14:textId="77777777" w:rsidR="00E31032" w:rsidRDefault="00E31032" w:rsidP="00CA74A2">
      <w:pPr>
        <w:spacing w:afterLines="50" w:after="156"/>
        <w:jc w:val="both"/>
        <w:rPr>
          <w:sz w:val="22"/>
          <w:szCs w:val="22"/>
          <w:lang w:eastAsia="ja-JP"/>
        </w:rPr>
      </w:pPr>
    </w:p>
    <w:p w14:paraId="2ED85629" w14:textId="57647270" w:rsidR="00CA1F88" w:rsidRDefault="005F65BF" w:rsidP="00CA74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RAN4 is starting to consider the IoT-NTN work item</w:t>
      </w:r>
      <w:r w:rsidR="003664D0">
        <w:rPr>
          <w:sz w:val="22"/>
          <w:szCs w:val="22"/>
          <w:lang w:eastAsia="ja-JP"/>
        </w:rPr>
        <w:t xml:space="preserve">. </w:t>
      </w:r>
      <w:r w:rsidR="003077DC">
        <w:rPr>
          <w:sz w:val="22"/>
          <w:szCs w:val="22"/>
          <w:lang w:eastAsia="ja-JP"/>
        </w:rPr>
        <w:t xml:space="preserve">RAN4 will consider </w:t>
      </w:r>
      <w:r w:rsidR="00043402">
        <w:rPr>
          <w:sz w:val="22"/>
          <w:szCs w:val="22"/>
          <w:lang w:eastAsia="ja-JP"/>
        </w:rPr>
        <w:t xml:space="preserve">at least RF requirements for OCC transmissions. </w:t>
      </w:r>
      <w:r w:rsidR="003664D0">
        <w:rPr>
          <w:sz w:val="22"/>
          <w:szCs w:val="22"/>
          <w:lang w:eastAsia="ja-JP"/>
        </w:rPr>
        <w:t xml:space="preserve">One of the significant issues that RAN4 will be concerned with is phase and frequency </w:t>
      </w:r>
      <w:r w:rsidR="005648F9">
        <w:rPr>
          <w:sz w:val="22"/>
          <w:szCs w:val="22"/>
          <w:lang w:eastAsia="ja-JP"/>
        </w:rPr>
        <w:t xml:space="preserve">continuity. In this document, we consider the impact of phase </w:t>
      </w:r>
      <w:r w:rsidR="007F7C26">
        <w:rPr>
          <w:sz w:val="22"/>
          <w:szCs w:val="22"/>
          <w:lang w:eastAsia="ja-JP"/>
        </w:rPr>
        <w:t>rotation</w:t>
      </w:r>
      <w:r w:rsidR="005648F9">
        <w:rPr>
          <w:sz w:val="22"/>
          <w:szCs w:val="22"/>
          <w:lang w:eastAsia="ja-JP"/>
        </w:rPr>
        <w:t xml:space="preserve"> </w:t>
      </w:r>
      <w:r w:rsidR="00A4731D">
        <w:rPr>
          <w:sz w:val="22"/>
          <w:szCs w:val="22"/>
          <w:lang w:eastAsia="ja-JP"/>
        </w:rPr>
        <w:t xml:space="preserve">and frequency continuity on the </w:t>
      </w:r>
      <w:r w:rsidR="00F34854">
        <w:rPr>
          <w:sz w:val="22"/>
          <w:szCs w:val="22"/>
          <w:lang w:eastAsia="ja-JP"/>
        </w:rPr>
        <w:t>design of IoT-NTN.</w:t>
      </w:r>
    </w:p>
    <w:p w14:paraId="17A58594" w14:textId="4F8D50E9" w:rsidR="00991B10" w:rsidRPr="00712374" w:rsidRDefault="00043402" w:rsidP="00712374">
      <w:pPr>
        <w:spacing w:afterLines="50" w:after="156"/>
        <w:jc w:val="both"/>
        <w:rPr>
          <w:sz w:val="22"/>
          <w:szCs w:val="22"/>
          <w:lang w:eastAsia="ja-JP"/>
        </w:rPr>
      </w:pPr>
      <w:r w:rsidRPr="00712374">
        <w:rPr>
          <w:sz w:val="22"/>
          <w:szCs w:val="22"/>
          <w:lang w:eastAsia="ja-JP"/>
        </w:rPr>
        <w:t xml:space="preserve">This document also considers the </w:t>
      </w:r>
      <w:r w:rsidR="00712374" w:rsidRPr="00712374">
        <w:rPr>
          <w:sz w:val="22"/>
          <w:szCs w:val="22"/>
          <w:lang w:eastAsia="ja-JP"/>
        </w:rPr>
        <w:t xml:space="preserve">alignment of </w:t>
      </w:r>
      <w:r w:rsidR="009249B7" w:rsidRPr="00712374">
        <w:rPr>
          <w:sz w:val="22"/>
          <w:szCs w:val="22"/>
          <w:lang w:eastAsia="ja-JP"/>
        </w:rPr>
        <w:t>OCC</w:t>
      </w:r>
      <w:r w:rsidR="00712374" w:rsidRPr="00712374">
        <w:rPr>
          <w:sz w:val="22"/>
          <w:szCs w:val="22"/>
          <w:lang w:eastAsia="ja-JP"/>
        </w:rPr>
        <w:t>-ed</w:t>
      </w:r>
      <w:r w:rsidR="009249B7" w:rsidRPr="00712374">
        <w:rPr>
          <w:sz w:val="22"/>
          <w:szCs w:val="22"/>
          <w:lang w:eastAsia="ja-JP"/>
        </w:rPr>
        <w:t xml:space="preserve"> NPUSCH format 1</w:t>
      </w:r>
      <w:r w:rsidR="00712374" w:rsidRPr="00712374">
        <w:rPr>
          <w:sz w:val="22"/>
          <w:szCs w:val="22"/>
          <w:lang w:eastAsia="ja-JP"/>
        </w:rPr>
        <w:t xml:space="preserve"> transmissions.</w:t>
      </w:r>
    </w:p>
    <w:p w14:paraId="16ADD4CD" w14:textId="1CA5F989" w:rsidR="00094668" w:rsidRDefault="005822A0" w:rsidP="00094668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Resynchronisation during an ongoing NPUSCH transmission</w:t>
      </w:r>
    </w:p>
    <w:p w14:paraId="4AB8D031" w14:textId="4D333B37" w:rsidR="006B37FF" w:rsidRDefault="00F75926" w:rsidP="006B37F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Multiplexing two users on the same physical resource through the use of OCC </w:t>
      </w:r>
      <w:r w:rsidR="004174F2">
        <w:rPr>
          <w:sz w:val="22"/>
          <w:szCs w:val="22"/>
          <w:lang w:val="en-US"/>
        </w:rPr>
        <w:t xml:space="preserve">is possible as long as there is minimal phase rotation </w:t>
      </w:r>
      <w:r w:rsidR="009E3F34">
        <w:rPr>
          <w:sz w:val="22"/>
          <w:szCs w:val="22"/>
          <w:lang w:val="en-US"/>
        </w:rPr>
        <w:t xml:space="preserve">between the paired UEs taking part in the OCC process. The relative phase rotation between </w:t>
      </w:r>
      <w:r w:rsidR="00A71C31">
        <w:rPr>
          <w:sz w:val="22"/>
          <w:szCs w:val="22"/>
          <w:lang w:val="en-US"/>
        </w:rPr>
        <w:lastRenderedPageBreak/>
        <w:t>UEs destroys the orthogonality between the OCC codewords, leading to performance degradation</w:t>
      </w:r>
      <w:r w:rsidR="009D626F">
        <w:rPr>
          <w:sz w:val="22"/>
          <w:szCs w:val="22"/>
          <w:lang w:val="en-US"/>
        </w:rPr>
        <w:t xml:space="preserve"> [2]</w:t>
      </w:r>
      <w:r w:rsidR="006D755B">
        <w:rPr>
          <w:sz w:val="22"/>
          <w:szCs w:val="22"/>
          <w:lang w:val="en-US"/>
        </w:rPr>
        <w:t>.</w:t>
      </w:r>
      <w:r w:rsidR="009D626F">
        <w:rPr>
          <w:sz w:val="22"/>
          <w:szCs w:val="22"/>
          <w:lang w:val="en-US"/>
        </w:rPr>
        <w:t xml:space="preserve"> This effect has been observed in simulation results from various companies.</w:t>
      </w:r>
    </w:p>
    <w:p w14:paraId="081C170F" w14:textId="2314AF82" w:rsidR="009D626F" w:rsidRDefault="00C54A3F" w:rsidP="006B37F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Phase rotation occurs due to the CFO (carrier frequency offsets) of the</w:t>
      </w:r>
      <w:r w:rsidR="009A5D47">
        <w:rPr>
          <w:sz w:val="22"/>
          <w:szCs w:val="22"/>
          <w:lang w:val="en-US"/>
        </w:rPr>
        <w:t xml:space="preserve"> UEs that are paired through OCC. The </w:t>
      </w:r>
      <w:r w:rsidR="008D62F7">
        <w:rPr>
          <w:sz w:val="22"/>
          <w:szCs w:val="22"/>
          <w:lang w:val="en-US"/>
        </w:rPr>
        <w:t xml:space="preserve">issue is at its most problematic when one of the UEs in the OCC pair has the maximum positive CFO and the other UE has the maximum negative </w:t>
      </w:r>
      <w:r w:rsidR="00A62363">
        <w:rPr>
          <w:sz w:val="22"/>
          <w:szCs w:val="22"/>
          <w:lang w:val="en-US"/>
        </w:rPr>
        <w:t>CFO. At a carrier frequency of 2GHz and with a frequency tolerance of 0.1ppm, the maximum CFO is 200Hz and the maximum differential CFO is 400Hz.</w:t>
      </w:r>
      <w:r w:rsidR="00AC76B7">
        <w:rPr>
          <w:sz w:val="22"/>
          <w:szCs w:val="22"/>
          <w:lang w:val="en-US"/>
        </w:rPr>
        <w:t xml:space="preserve"> At this </w:t>
      </w:r>
      <w:r w:rsidR="0081448D">
        <w:rPr>
          <w:sz w:val="22"/>
          <w:szCs w:val="22"/>
          <w:lang w:val="en-US"/>
        </w:rPr>
        <w:t xml:space="preserve">maximum differential CFO, a differential phase of </w:t>
      </w:r>
      <w:r w:rsidR="005A7755">
        <w:rPr>
          <w:sz w:val="22"/>
          <w:szCs w:val="22"/>
          <w:lang w:val="en-US"/>
        </w:rPr>
        <w:t xml:space="preserve">40.3 degrees is observed </w:t>
      </w:r>
      <w:r w:rsidR="0077476F">
        <w:rPr>
          <w:sz w:val="22"/>
          <w:szCs w:val="22"/>
          <w:lang w:val="en-US"/>
        </w:rPr>
        <w:t>with OCC2 at 3.75kHz SCS.</w:t>
      </w:r>
    </w:p>
    <w:p w14:paraId="1EE7A5F3" w14:textId="577C3894" w:rsidR="0077476F" w:rsidRDefault="0077476F" w:rsidP="006B37F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simulation assumptions for </w:t>
      </w:r>
      <w:r w:rsidR="000B5369">
        <w:rPr>
          <w:sz w:val="22"/>
          <w:szCs w:val="22"/>
          <w:lang w:val="en-US"/>
        </w:rPr>
        <w:t xml:space="preserve">IoT-NTN assume that the </w:t>
      </w:r>
      <w:r w:rsidR="00F122DC">
        <w:rPr>
          <w:sz w:val="22"/>
          <w:szCs w:val="22"/>
          <w:lang w:val="en-US"/>
        </w:rPr>
        <w:t>frequency error of a UE is randomly distributed between -0.1ppm and +0.1ppm:</w:t>
      </w:r>
    </w:p>
    <w:tbl>
      <w:tblPr>
        <w:tblW w:w="90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3"/>
        <w:gridCol w:w="6857"/>
      </w:tblGrid>
      <w:tr w:rsidR="004605FD" w:rsidRPr="00B22A02" w14:paraId="0FD0C696" w14:textId="77777777">
        <w:trPr>
          <w:trHeight w:val="20"/>
          <w:jc w:val="center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EAAAA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19DD934C" w14:textId="77777777" w:rsidR="004605FD" w:rsidRPr="00B22A02" w:rsidRDefault="004605FD">
            <w:pPr>
              <w:snapToGrid w:val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B22A02">
              <w:rPr>
                <w:rFonts w:ascii="Arial" w:eastAsia="SimSun" w:hAnsi="Arial" w:cs="Arial"/>
                <w:sz w:val="16"/>
                <w:szCs w:val="16"/>
                <w:lang w:eastAsia="zh-CN"/>
              </w:rPr>
              <w:t>Frequency error</w:t>
            </w:r>
          </w:p>
        </w:tc>
        <w:tc>
          <w:tcPr>
            <w:tcW w:w="5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0" w:type="dxa"/>
              <w:bottom w:w="0" w:type="dxa"/>
              <w:right w:w="60" w:type="dxa"/>
            </w:tcMar>
            <w:hideMark/>
          </w:tcPr>
          <w:p w14:paraId="64689516" w14:textId="77777777" w:rsidR="004605FD" w:rsidRPr="00B22A02" w:rsidRDefault="004605FD">
            <w:pPr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B22A02">
              <w:rPr>
                <w:rFonts w:ascii="Arial" w:hAnsi="Arial" w:cs="Arial"/>
                <w:sz w:val="16"/>
                <w:szCs w:val="16"/>
              </w:rPr>
              <w:t>Uniform random selection from [-0.1 ppm, +0.1 ppm] for all UEs</w:t>
            </w:r>
          </w:p>
          <w:p w14:paraId="1B2C5BF7" w14:textId="77777777" w:rsidR="004605FD" w:rsidRPr="00B22A02" w:rsidRDefault="004605FD">
            <w:pPr>
              <w:snapToGrid w:val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B22A02">
              <w:rPr>
                <w:rFonts w:ascii="Arial" w:hAnsi="Arial" w:cs="Arial"/>
                <w:sz w:val="16"/>
                <w:szCs w:val="16"/>
                <w:lang w:eastAsia="zh-CN"/>
              </w:rPr>
              <w:t>Variation of frequency error is negligible.</w:t>
            </w:r>
          </w:p>
        </w:tc>
      </w:tr>
    </w:tbl>
    <w:p w14:paraId="578E1191" w14:textId="77777777" w:rsidR="00F122DC" w:rsidRPr="004605FD" w:rsidRDefault="00F122DC" w:rsidP="006B37FF">
      <w:pPr>
        <w:spacing w:afterLines="50" w:after="156"/>
        <w:jc w:val="both"/>
        <w:rPr>
          <w:sz w:val="22"/>
          <w:szCs w:val="22"/>
        </w:rPr>
      </w:pPr>
    </w:p>
    <w:p w14:paraId="1755F6F5" w14:textId="77423C28" w:rsidR="001B0654" w:rsidRDefault="006C5A4F" w:rsidP="006B37F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could be argued that the assumption of a uniform distribution of </w:t>
      </w:r>
      <w:r w:rsidR="00862B52">
        <w:rPr>
          <w:sz w:val="22"/>
          <w:szCs w:val="22"/>
          <w:lang w:val="en-US"/>
        </w:rPr>
        <w:t xml:space="preserve">CFO is pessimistic and that a different CFO PDF (for example a Gaussian distribution) would </w:t>
      </w:r>
      <w:r w:rsidR="000872DF">
        <w:rPr>
          <w:sz w:val="22"/>
          <w:szCs w:val="22"/>
          <w:lang w:val="en-US"/>
        </w:rPr>
        <w:t xml:space="preserve">be more realistic. </w:t>
      </w:r>
      <w:r w:rsidR="0026346D">
        <w:rPr>
          <w:sz w:val="22"/>
          <w:szCs w:val="22"/>
          <w:lang w:val="en-US"/>
        </w:rPr>
        <w:t xml:space="preserve">For whatever form of PDF is adopted, pairing of UEs with </w:t>
      </w:r>
      <w:r w:rsidR="001212F8">
        <w:rPr>
          <w:sz w:val="22"/>
          <w:szCs w:val="22"/>
          <w:lang w:val="en-US"/>
        </w:rPr>
        <w:t xml:space="preserve">maximum differential CFO will still lead to worst case performance. </w:t>
      </w:r>
      <w:r w:rsidR="00EE3CBD">
        <w:rPr>
          <w:sz w:val="22"/>
          <w:szCs w:val="22"/>
          <w:lang w:val="en-US"/>
        </w:rPr>
        <w:t>A Monte Carlo simulation of BLER vs SNR performance would be expected to exhibit error floors</w:t>
      </w:r>
      <w:r w:rsidR="00601600">
        <w:rPr>
          <w:sz w:val="22"/>
          <w:szCs w:val="22"/>
          <w:lang w:val="en-US"/>
        </w:rPr>
        <w:t xml:space="preserve"> if some paired UEs have maximum differential CFO that </w:t>
      </w:r>
      <w:r w:rsidR="00AF5EDF">
        <w:rPr>
          <w:sz w:val="22"/>
          <w:szCs w:val="22"/>
          <w:lang w:val="en-US"/>
        </w:rPr>
        <w:t>lead to loss of OCC orthogonality.</w:t>
      </w:r>
      <w:r w:rsidR="005822A0">
        <w:rPr>
          <w:sz w:val="22"/>
          <w:szCs w:val="22"/>
          <w:lang w:val="en-US"/>
        </w:rPr>
        <w:t xml:space="preserve"> Such an error floor would be particularly problematic for a system operating at a target BLER of 1</w:t>
      </w:r>
      <w:r w:rsidR="000D1229">
        <w:rPr>
          <w:sz w:val="22"/>
          <w:szCs w:val="22"/>
          <w:lang w:val="en-US"/>
        </w:rPr>
        <w:t xml:space="preserve">% (where error floors observed in RAN1 contributions to date have </w:t>
      </w:r>
      <w:r w:rsidR="001B0654">
        <w:rPr>
          <w:sz w:val="22"/>
          <w:szCs w:val="22"/>
          <w:lang w:val="en-US"/>
        </w:rPr>
        <w:t xml:space="preserve">typically </w:t>
      </w:r>
      <w:r w:rsidR="000D1229">
        <w:rPr>
          <w:sz w:val="22"/>
          <w:szCs w:val="22"/>
          <w:lang w:val="en-US"/>
        </w:rPr>
        <w:t xml:space="preserve">occurred at </w:t>
      </w:r>
      <w:r w:rsidR="001B0654">
        <w:rPr>
          <w:sz w:val="22"/>
          <w:szCs w:val="22"/>
          <w:lang w:val="en-US"/>
        </w:rPr>
        <w:t>BLER of between 1% and 10%)</w:t>
      </w:r>
      <w:r w:rsidR="004F506F">
        <w:rPr>
          <w:sz w:val="22"/>
          <w:szCs w:val="22"/>
          <w:lang w:val="en-US"/>
        </w:rPr>
        <w:t xml:space="preserve"> </w:t>
      </w:r>
      <w:r w:rsidR="006573C4">
        <w:rPr>
          <w:sz w:val="22"/>
          <w:szCs w:val="22"/>
          <w:lang w:val="en-US"/>
        </w:rPr>
        <w:t>[4][5]</w:t>
      </w:r>
      <w:r w:rsidR="001B0654">
        <w:rPr>
          <w:sz w:val="22"/>
          <w:szCs w:val="22"/>
          <w:lang w:val="en-US"/>
        </w:rPr>
        <w:t>.</w:t>
      </w:r>
    </w:p>
    <w:p w14:paraId="16BC5282" w14:textId="08C16466" w:rsidR="004605FD" w:rsidRDefault="00223BD6" w:rsidP="006B37F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IoT-NTN, </w:t>
      </w:r>
      <w:r w:rsidR="00FC429D">
        <w:rPr>
          <w:sz w:val="22"/>
          <w:szCs w:val="22"/>
          <w:lang w:val="en-US"/>
        </w:rPr>
        <w:t>NPUSCH format 1 transmissions are likely to be long due to the number of repetitions required to close the link budget. During such long transmissions, there may be UL gaps</w:t>
      </w:r>
      <w:r w:rsidR="0018691C">
        <w:rPr>
          <w:sz w:val="22"/>
          <w:szCs w:val="22"/>
          <w:lang w:val="en-US"/>
        </w:rPr>
        <w:t xml:space="preserve"> for any of the following reasons:</w:t>
      </w:r>
    </w:p>
    <w:p w14:paraId="41B2C675" w14:textId="77777777" w:rsidR="0018691C" w:rsidRPr="00544733" w:rsidRDefault="0018691C" w:rsidP="0018691C">
      <w:pPr>
        <w:numPr>
          <w:ilvl w:val="0"/>
          <w:numId w:val="41"/>
        </w:numPr>
        <w:rPr>
          <w:rFonts w:eastAsia="Batang"/>
          <w:bCs/>
          <w:sz w:val="20"/>
        </w:rPr>
      </w:pPr>
      <w:r w:rsidRPr="00544733">
        <w:rPr>
          <w:rFonts w:eastAsia="Batang"/>
          <w:bCs/>
          <w:sz w:val="20"/>
        </w:rPr>
        <w:t>UL gaps for synchronization (from Rel-13)</w:t>
      </w:r>
    </w:p>
    <w:p w14:paraId="02744016" w14:textId="77777777" w:rsidR="0018691C" w:rsidRPr="00544733" w:rsidRDefault="0018691C" w:rsidP="0018691C">
      <w:pPr>
        <w:numPr>
          <w:ilvl w:val="0"/>
          <w:numId w:val="41"/>
        </w:numPr>
        <w:rPr>
          <w:rFonts w:eastAsia="Batang"/>
          <w:bCs/>
          <w:sz w:val="20"/>
        </w:rPr>
      </w:pPr>
      <w:r w:rsidRPr="00544733">
        <w:rPr>
          <w:rFonts w:eastAsia="Batang"/>
          <w:bCs/>
          <w:sz w:val="20"/>
        </w:rPr>
        <w:t>Gaps around NPRACH occasions</w:t>
      </w:r>
    </w:p>
    <w:p w14:paraId="40CB4DB4" w14:textId="77777777" w:rsidR="0018691C" w:rsidRPr="00544733" w:rsidRDefault="0018691C" w:rsidP="0018691C">
      <w:pPr>
        <w:numPr>
          <w:ilvl w:val="0"/>
          <w:numId w:val="41"/>
        </w:numPr>
        <w:rPr>
          <w:rFonts w:eastAsia="Batang"/>
          <w:bCs/>
          <w:sz w:val="20"/>
        </w:rPr>
      </w:pPr>
      <w:r w:rsidRPr="00544733">
        <w:rPr>
          <w:rFonts w:eastAsia="Batang"/>
          <w:bCs/>
          <w:sz w:val="20"/>
        </w:rPr>
        <w:t>UL timing adjustment gaps and segmentation for IoT-NTN (from Rel-17)</w:t>
      </w:r>
    </w:p>
    <w:p w14:paraId="5270D7B2" w14:textId="77777777" w:rsidR="0018691C" w:rsidRPr="00544733" w:rsidRDefault="0018691C" w:rsidP="0018691C">
      <w:pPr>
        <w:numPr>
          <w:ilvl w:val="0"/>
          <w:numId w:val="41"/>
        </w:numPr>
        <w:rPr>
          <w:rFonts w:eastAsia="Batang"/>
          <w:bCs/>
          <w:sz w:val="20"/>
        </w:rPr>
      </w:pPr>
      <w:r w:rsidRPr="00544733">
        <w:rPr>
          <w:rFonts w:eastAsia="Batang"/>
          <w:bCs/>
          <w:sz w:val="20"/>
        </w:rPr>
        <w:t>TDM DMRS that are muted</w:t>
      </w:r>
    </w:p>
    <w:p w14:paraId="4E0FA852" w14:textId="77777777" w:rsidR="0018691C" w:rsidRPr="00544733" w:rsidRDefault="0018691C" w:rsidP="0018691C">
      <w:pPr>
        <w:numPr>
          <w:ilvl w:val="0"/>
          <w:numId w:val="41"/>
        </w:numPr>
        <w:rPr>
          <w:rFonts w:eastAsia="Batang"/>
          <w:bCs/>
          <w:sz w:val="20"/>
        </w:rPr>
      </w:pPr>
      <w:r w:rsidRPr="00544733">
        <w:rPr>
          <w:rFonts w:eastAsia="Batang"/>
          <w:bCs/>
          <w:sz w:val="20"/>
        </w:rPr>
        <w:t>Guard periods for 3.75kHz UL transmissions</w:t>
      </w:r>
    </w:p>
    <w:p w14:paraId="5BB989D0" w14:textId="639FE4C7" w:rsidR="00BA2A00" w:rsidRDefault="00BA2A00" w:rsidP="006B37FF">
      <w:pPr>
        <w:spacing w:afterLines="50" w:after="156"/>
        <w:jc w:val="both"/>
        <w:rPr>
          <w:sz w:val="22"/>
          <w:szCs w:val="22"/>
        </w:rPr>
      </w:pPr>
    </w:p>
    <w:p w14:paraId="6AE7A0C6" w14:textId="369BF97E" w:rsidR="00C63E5D" w:rsidRPr="00C63E5D" w:rsidRDefault="00C63E5D" w:rsidP="006B37FF">
      <w:pPr>
        <w:spacing w:afterLines="50" w:after="156"/>
        <w:jc w:val="both"/>
        <w:rPr>
          <w:b/>
          <w:bCs/>
          <w:sz w:val="22"/>
          <w:szCs w:val="22"/>
        </w:rPr>
      </w:pPr>
      <w:r w:rsidRPr="00C63E5D">
        <w:rPr>
          <w:b/>
          <w:bCs/>
          <w:sz w:val="22"/>
          <w:szCs w:val="22"/>
        </w:rPr>
        <w:t>Observation 1: NPUSCH format 1 transmissions may be long for IoT-NTN and may contain gaps.</w:t>
      </w:r>
    </w:p>
    <w:p w14:paraId="77012800" w14:textId="38FA9213" w:rsidR="00C63E5D" w:rsidRDefault="00BA2A00" w:rsidP="00A71B2E">
      <w:pPr>
        <w:spacing w:afterLines="50" w:after="156"/>
        <w:jc w:val="both"/>
        <w:rPr>
          <w:sz w:val="22"/>
          <w:szCs w:val="22"/>
        </w:rPr>
      </w:pPr>
      <w:r>
        <w:rPr>
          <w:sz w:val="22"/>
          <w:szCs w:val="22"/>
        </w:rPr>
        <w:t>It has already been observed that there might be loss of phase continuity across some or all of these gaps</w:t>
      </w:r>
      <w:r w:rsidR="00752CA4">
        <w:rPr>
          <w:sz w:val="22"/>
          <w:szCs w:val="22"/>
        </w:rPr>
        <w:t xml:space="preserve">. </w:t>
      </w:r>
      <w:r w:rsidR="00526DA6">
        <w:rPr>
          <w:sz w:val="22"/>
          <w:szCs w:val="22"/>
        </w:rPr>
        <w:t xml:space="preserve">Indeed </w:t>
      </w:r>
      <w:r w:rsidR="00CB7A86">
        <w:rPr>
          <w:sz w:val="22"/>
          <w:szCs w:val="22"/>
        </w:rPr>
        <w:t xml:space="preserve">the UE gaps for synchronisation (from Rel-13) are specifically for the purpose of retuning the </w:t>
      </w:r>
      <w:r w:rsidR="00DB71E1">
        <w:rPr>
          <w:sz w:val="22"/>
          <w:szCs w:val="22"/>
        </w:rPr>
        <w:t>UE’s clock (in this case accounting for any clock drift during a long UL tr</w:t>
      </w:r>
      <w:r w:rsidR="008E55DB">
        <w:rPr>
          <w:sz w:val="22"/>
          <w:szCs w:val="22"/>
        </w:rPr>
        <w:t xml:space="preserve">ansmission). </w:t>
      </w:r>
    </w:p>
    <w:p w14:paraId="4A62759D" w14:textId="59A3F626" w:rsidR="00C4606E" w:rsidRDefault="00C4606E" w:rsidP="00A71B2E">
      <w:pPr>
        <w:spacing w:afterLines="50"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Resynchronisation of the UE’s </w:t>
      </w:r>
      <w:r w:rsidR="003905EB">
        <w:rPr>
          <w:sz w:val="22"/>
          <w:szCs w:val="22"/>
        </w:rPr>
        <w:t xml:space="preserve">transmission frequency during </w:t>
      </w:r>
      <w:r w:rsidR="008B19AE">
        <w:rPr>
          <w:sz w:val="22"/>
          <w:szCs w:val="22"/>
        </w:rPr>
        <w:t xml:space="preserve">an NPUSCH format 1 transmission may be advantageous. </w:t>
      </w:r>
      <w:r w:rsidR="00285F9D">
        <w:rPr>
          <w:sz w:val="22"/>
          <w:szCs w:val="22"/>
        </w:rPr>
        <w:fldChar w:fldCharType="begin"/>
      </w:r>
      <w:r w:rsidR="00285F9D">
        <w:rPr>
          <w:sz w:val="22"/>
          <w:szCs w:val="22"/>
        </w:rPr>
        <w:instrText xml:space="preserve"> REF _Ref181887404 \h </w:instrText>
      </w:r>
      <w:r w:rsidR="00285F9D">
        <w:rPr>
          <w:sz w:val="22"/>
          <w:szCs w:val="22"/>
        </w:rPr>
      </w:r>
      <w:r w:rsidR="00285F9D">
        <w:rPr>
          <w:sz w:val="22"/>
          <w:szCs w:val="22"/>
        </w:rPr>
        <w:fldChar w:fldCharType="separate"/>
      </w:r>
      <w:r w:rsidR="00285F9D">
        <w:t xml:space="preserve">Figure </w:t>
      </w:r>
      <w:r w:rsidR="00285F9D">
        <w:rPr>
          <w:noProof/>
        </w:rPr>
        <w:t>1</w:t>
      </w:r>
      <w:r w:rsidR="00285F9D">
        <w:rPr>
          <w:sz w:val="22"/>
          <w:szCs w:val="22"/>
        </w:rPr>
        <w:fldChar w:fldCharType="end"/>
      </w:r>
      <w:r w:rsidR="00285F9D">
        <w:rPr>
          <w:sz w:val="22"/>
          <w:szCs w:val="22"/>
        </w:rPr>
        <w:t xml:space="preserve"> shows a situation where two UEs</w:t>
      </w:r>
      <w:r w:rsidR="0077371B">
        <w:rPr>
          <w:sz w:val="22"/>
          <w:szCs w:val="22"/>
        </w:rPr>
        <w:t xml:space="preserve">, UE1 and UE2, are paired </w:t>
      </w:r>
      <w:r w:rsidR="009456C6">
        <w:rPr>
          <w:sz w:val="22"/>
          <w:szCs w:val="22"/>
        </w:rPr>
        <w:t xml:space="preserve">for slot-level OCC </w:t>
      </w:r>
      <w:r w:rsidR="0077371B">
        <w:rPr>
          <w:sz w:val="22"/>
          <w:szCs w:val="22"/>
        </w:rPr>
        <w:t>and they have the maximum differential frequency error</w:t>
      </w:r>
      <w:r w:rsidR="00AF1ABB">
        <w:rPr>
          <w:sz w:val="22"/>
          <w:szCs w:val="22"/>
        </w:rPr>
        <w:t xml:space="preserve"> due to CFOs of +0.1ppm and -0.1ppm respectively. The overall differential CFO is 400Hz (assuming a 2GHz carrier frequency)</w:t>
      </w:r>
      <w:r w:rsidR="004C004A">
        <w:rPr>
          <w:sz w:val="22"/>
          <w:szCs w:val="22"/>
        </w:rPr>
        <w:t>. This differential CFO applies to every set of slots</w:t>
      </w:r>
      <w:r w:rsidR="009456C6">
        <w:rPr>
          <w:sz w:val="22"/>
          <w:szCs w:val="22"/>
        </w:rPr>
        <w:t xml:space="preserve"> to which OCC is applied</w:t>
      </w:r>
      <w:r w:rsidR="004637FF">
        <w:rPr>
          <w:sz w:val="22"/>
          <w:szCs w:val="22"/>
        </w:rPr>
        <w:t xml:space="preserve"> (a “set” of slots consists of the two slots to which OCC is applied)</w:t>
      </w:r>
      <w:r w:rsidR="009456C6">
        <w:rPr>
          <w:sz w:val="22"/>
          <w:szCs w:val="22"/>
        </w:rPr>
        <w:t>.</w:t>
      </w:r>
    </w:p>
    <w:p w14:paraId="2DDA0FDC" w14:textId="77777777" w:rsidR="00285F9D" w:rsidRDefault="00285F9D" w:rsidP="00285F9D">
      <w:pPr>
        <w:spacing w:afterLines="50" w:after="156"/>
        <w:jc w:val="both"/>
        <w:rPr>
          <w:sz w:val="22"/>
          <w:szCs w:val="22"/>
          <w:lang w:val="en-US"/>
        </w:rPr>
      </w:pPr>
      <w:r w:rsidRPr="004E463E">
        <w:rPr>
          <w:noProof/>
          <w:sz w:val="22"/>
          <w:szCs w:val="22"/>
        </w:rPr>
        <w:lastRenderedPageBreak/>
        <w:drawing>
          <wp:inline distT="0" distB="0" distL="0" distR="0" wp14:anchorId="73DBF881" wp14:editId="58D95CF4">
            <wp:extent cx="6332220" cy="1592580"/>
            <wp:effectExtent l="0" t="0" r="0" b="7620"/>
            <wp:docPr id="1022593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5931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F35B4" w14:textId="30DEADC2" w:rsidR="00285F9D" w:rsidRDefault="00285F9D" w:rsidP="00285F9D">
      <w:pPr>
        <w:pStyle w:val="Caption"/>
        <w:jc w:val="center"/>
        <w:rPr>
          <w:sz w:val="22"/>
          <w:szCs w:val="22"/>
        </w:rPr>
      </w:pPr>
      <w:bookmarkStart w:id="2" w:name="_Ref1818874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637FF">
        <w:rPr>
          <w:noProof/>
        </w:rPr>
        <w:t>1</w:t>
      </w:r>
      <w:r>
        <w:fldChar w:fldCharType="end"/>
      </w:r>
      <w:bookmarkEnd w:id="2"/>
      <w:r>
        <w:t xml:space="preserve"> – Maximum differential CFO for OCC-ed UEs</w:t>
      </w:r>
    </w:p>
    <w:p w14:paraId="0F6DFFFE" w14:textId="5F965E98" w:rsidR="008B19AE" w:rsidRPr="00285F9D" w:rsidRDefault="008B19AE" w:rsidP="00A71B2E">
      <w:pPr>
        <w:spacing w:afterLines="50" w:after="156"/>
        <w:jc w:val="both"/>
        <w:rPr>
          <w:sz w:val="22"/>
          <w:szCs w:val="22"/>
          <w:lang w:val="en-US"/>
        </w:rPr>
      </w:pPr>
    </w:p>
    <w:p w14:paraId="181B91B6" w14:textId="1901DAAA" w:rsidR="008B19AE" w:rsidRDefault="00183F7A" w:rsidP="00A71B2E">
      <w:pPr>
        <w:spacing w:afterLines="50" w:after="156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_Ref181887908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shows a case </w:t>
      </w:r>
      <w:r w:rsidR="00692ABF">
        <w:rPr>
          <w:sz w:val="22"/>
          <w:szCs w:val="22"/>
        </w:rPr>
        <w:t xml:space="preserve">where there is resynchronisation during a gap within an NPUSCH format 1 transmission. Note that the gap does not occur between OCC </w:t>
      </w:r>
      <w:r w:rsidR="009856D5">
        <w:rPr>
          <w:sz w:val="22"/>
          <w:szCs w:val="22"/>
        </w:rPr>
        <w:t xml:space="preserve">slots that are </w:t>
      </w:r>
      <w:r w:rsidR="0031440C">
        <w:rPr>
          <w:sz w:val="22"/>
          <w:szCs w:val="22"/>
        </w:rPr>
        <w:t>linked by the same OCC codeword (i.e. within the same OCC “set”)</w:t>
      </w:r>
      <w:r w:rsidR="00AF3AEC">
        <w:rPr>
          <w:sz w:val="22"/>
          <w:szCs w:val="22"/>
        </w:rPr>
        <w:t xml:space="preserve">, but is placed between sets. For example, the gap does not occur between </w:t>
      </w:r>
      <w:r w:rsidR="008A6EEF">
        <w:rPr>
          <w:sz w:val="22"/>
          <w:szCs w:val="22"/>
        </w:rPr>
        <w:t>slots that are linked by the same [1 1] OCC codeword.</w:t>
      </w:r>
      <w:r w:rsidR="007A1878">
        <w:rPr>
          <w:sz w:val="22"/>
          <w:szCs w:val="22"/>
        </w:rPr>
        <w:t xml:space="preserve"> The example shows that before the </w:t>
      </w:r>
      <w:r w:rsidR="00781BD4">
        <w:rPr>
          <w:sz w:val="22"/>
          <w:szCs w:val="22"/>
        </w:rPr>
        <w:t xml:space="preserve">resynchronisation </w:t>
      </w:r>
      <w:r w:rsidR="007A1878">
        <w:rPr>
          <w:sz w:val="22"/>
          <w:szCs w:val="22"/>
        </w:rPr>
        <w:t xml:space="preserve">gap, the </w:t>
      </w:r>
      <w:r w:rsidR="00781BD4">
        <w:rPr>
          <w:sz w:val="22"/>
          <w:szCs w:val="22"/>
        </w:rPr>
        <w:t xml:space="preserve">two UEs have a differential error of 400Hz, but after the gap, they have a differential error of 0Hz. </w:t>
      </w:r>
      <w:r w:rsidR="00B035CE">
        <w:rPr>
          <w:sz w:val="22"/>
          <w:szCs w:val="22"/>
        </w:rPr>
        <w:t xml:space="preserve">The CFO error has been reset across the gap and the two UEs do not always </w:t>
      </w:r>
      <w:r w:rsidR="001A7A93">
        <w:rPr>
          <w:sz w:val="22"/>
          <w:szCs w:val="22"/>
        </w:rPr>
        <w:t>suffer</w:t>
      </w:r>
      <w:r w:rsidR="00B035CE">
        <w:rPr>
          <w:sz w:val="22"/>
          <w:szCs w:val="22"/>
        </w:rPr>
        <w:t xml:space="preserve"> the worst case differential CFO error.</w:t>
      </w:r>
      <w:r w:rsidR="001A7A93">
        <w:rPr>
          <w:sz w:val="22"/>
          <w:szCs w:val="22"/>
        </w:rPr>
        <w:t xml:space="preserve"> The FEC and interleaving applies to the whole NPUSCH across the gap and </w:t>
      </w:r>
      <w:r w:rsidR="00924380">
        <w:rPr>
          <w:sz w:val="22"/>
          <w:szCs w:val="22"/>
        </w:rPr>
        <w:t xml:space="preserve">the diversity in differential CFO error is expected to improve NPUSCH </w:t>
      </w:r>
      <w:r w:rsidR="00565708">
        <w:rPr>
          <w:sz w:val="22"/>
          <w:szCs w:val="22"/>
        </w:rPr>
        <w:t>performance and effect of error floors.</w:t>
      </w:r>
      <w:r w:rsidR="00027239">
        <w:rPr>
          <w:sz w:val="22"/>
          <w:szCs w:val="22"/>
        </w:rPr>
        <w:t xml:space="preserve"> </w:t>
      </w:r>
      <w:r w:rsidR="00260418" w:rsidRPr="00260418">
        <w:rPr>
          <w:sz w:val="22"/>
          <w:szCs w:val="22"/>
        </w:rPr>
        <w:t>We hence propose that RAN1 studies the performance of OCC for NPUSCH format 1 when the UE resynchronises during an ongoing NPUSCH format 1 transmission, accounting for the randomisation of CFO error</w:t>
      </w:r>
      <w:r w:rsidR="001D3FB7" w:rsidRPr="00260418">
        <w:rPr>
          <w:sz w:val="22"/>
          <w:szCs w:val="22"/>
        </w:rPr>
        <w:t>.</w:t>
      </w:r>
    </w:p>
    <w:p w14:paraId="0EA0DE67" w14:textId="77777777" w:rsidR="00FA5138" w:rsidRDefault="00FA5138" w:rsidP="00A71B2E">
      <w:pPr>
        <w:spacing w:afterLines="50" w:after="156"/>
        <w:jc w:val="both"/>
        <w:rPr>
          <w:sz w:val="22"/>
          <w:szCs w:val="22"/>
        </w:rPr>
      </w:pPr>
    </w:p>
    <w:p w14:paraId="03A4EAFF" w14:textId="4AFA0302" w:rsidR="00FA5138" w:rsidRDefault="00EA1AAD" w:rsidP="00A71B2E">
      <w:pPr>
        <w:spacing w:afterLines="50" w:after="156"/>
        <w:jc w:val="both"/>
        <w:rPr>
          <w:sz w:val="22"/>
          <w:szCs w:val="22"/>
        </w:rPr>
      </w:pPr>
      <w:r w:rsidRPr="00EA1AAD">
        <w:rPr>
          <w:noProof/>
          <w:sz w:val="22"/>
          <w:szCs w:val="22"/>
        </w:rPr>
        <w:drawing>
          <wp:inline distT="0" distB="0" distL="0" distR="0" wp14:anchorId="4E7488EB" wp14:editId="632985AC">
            <wp:extent cx="6332220" cy="1760220"/>
            <wp:effectExtent l="0" t="0" r="0" b="0"/>
            <wp:docPr id="2312573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25735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2EC5C" w14:textId="79F1EC5A" w:rsidR="004637FF" w:rsidRDefault="004637FF" w:rsidP="006F7EC9">
      <w:pPr>
        <w:pStyle w:val="Caption"/>
        <w:jc w:val="center"/>
        <w:rPr>
          <w:sz w:val="22"/>
          <w:szCs w:val="22"/>
        </w:rPr>
      </w:pPr>
      <w:bookmarkStart w:id="3" w:name="_Ref1818879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– Differential CFO </w:t>
      </w:r>
      <w:r w:rsidR="006F7EC9">
        <w:t>when resynchronization occurs within an UL gap</w:t>
      </w:r>
    </w:p>
    <w:p w14:paraId="5F6D7A16" w14:textId="77777777" w:rsidR="008B19AE" w:rsidRDefault="008B19AE" w:rsidP="00A71B2E">
      <w:pPr>
        <w:spacing w:afterLines="50" w:after="156"/>
        <w:jc w:val="both"/>
        <w:rPr>
          <w:b/>
          <w:bCs/>
          <w:sz w:val="22"/>
          <w:szCs w:val="22"/>
        </w:rPr>
      </w:pPr>
    </w:p>
    <w:p w14:paraId="3A16BBB8" w14:textId="27D366DD" w:rsidR="00F02D9E" w:rsidRDefault="00F02D9E" w:rsidP="00F02D9E">
      <w:pPr>
        <w:spacing w:afterLines="50" w:after="156"/>
        <w:jc w:val="both"/>
        <w:rPr>
          <w:b/>
          <w:bCs/>
          <w:sz w:val="22"/>
          <w:szCs w:val="22"/>
        </w:rPr>
      </w:pPr>
      <w:r w:rsidRPr="00C63E5D">
        <w:rPr>
          <w:b/>
          <w:bCs/>
          <w:sz w:val="22"/>
          <w:szCs w:val="22"/>
        </w:rPr>
        <w:t xml:space="preserve">Observation </w:t>
      </w:r>
      <w:r w:rsidR="001B0654">
        <w:rPr>
          <w:b/>
          <w:bCs/>
          <w:sz w:val="22"/>
          <w:szCs w:val="22"/>
        </w:rPr>
        <w:t>2</w:t>
      </w:r>
      <w:r w:rsidRPr="00C63E5D">
        <w:rPr>
          <w:b/>
          <w:bCs/>
          <w:sz w:val="22"/>
          <w:szCs w:val="22"/>
        </w:rPr>
        <w:t xml:space="preserve">: </w:t>
      </w:r>
      <w:r w:rsidR="00E30614">
        <w:rPr>
          <w:b/>
          <w:bCs/>
          <w:sz w:val="22"/>
          <w:szCs w:val="22"/>
        </w:rPr>
        <w:t xml:space="preserve">Resynchronisation </w:t>
      </w:r>
      <w:r w:rsidR="005C1D37">
        <w:rPr>
          <w:b/>
          <w:bCs/>
          <w:sz w:val="22"/>
          <w:szCs w:val="22"/>
        </w:rPr>
        <w:t>during a</w:t>
      </w:r>
      <w:r w:rsidR="00BB05BA">
        <w:rPr>
          <w:b/>
          <w:bCs/>
          <w:sz w:val="22"/>
          <w:szCs w:val="22"/>
        </w:rPr>
        <w:t xml:space="preserve"> </w:t>
      </w:r>
      <w:r w:rsidR="00264B3E">
        <w:rPr>
          <w:b/>
          <w:bCs/>
          <w:sz w:val="22"/>
          <w:szCs w:val="22"/>
        </w:rPr>
        <w:t>long OCC transmission</w:t>
      </w:r>
      <w:r w:rsidR="005C1D37">
        <w:rPr>
          <w:b/>
          <w:bCs/>
          <w:sz w:val="22"/>
          <w:szCs w:val="22"/>
        </w:rPr>
        <w:t xml:space="preserve"> of NPUSCH format 1</w:t>
      </w:r>
      <w:r w:rsidR="00264B3E">
        <w:rPr>
          <w:b/>
          <w:bCs/>
          <w:sz w:val="22"/>
          <w:szCs w:val="22"/>
        </w:rPr>
        <w:t xml:space="preserve"> </w:t>
      </w:r>
      <w:r w:rsidR="00FC3D4A">
        <w:rPr>
          <w:b/>
          <w:bCs/>
          <w:sz w:val="22"/>
          <w:szCs w:val="22"/>
        </w:rPr>
        <w:t xml:space="preserve">is expected to improve NPUSCH performance </w:t>
      </w:r>
      <w:r w:rsidR="005822A0">
        <w:rPr>
          <w:b/>
          <w:bCs/>
          <w:sz w:val="22"/>
          <w:szCs w:val="22"/>
        </w:rPr>
        <w:t>due to</w:t>
      </w:r>
      <w:r w:rsidR="00264B3E">
        <w:rPr>
          <w:b/>
          <w:bCs/>
          <w:sz w:val="22"/>
          <w:szCs w:val="22"/>
        </w:rPr>
        <w:t xml:space="preserve"> CFO </w:t>
      </w:r>
      <w:r w:rsidR="005822A0">
        <w:rPr>
          <w:b/>
          <w:bCs/>
          <w:sz w:val="22"/>
          <w:szCs w:val="22"/>
        </w:rPr>
        <w:t xml:space="preserve">error </w:t>
      </w:r>
      <w:r w:rsidR="00264B3E">
        <w:rPr>
          <w:b/>
          <w:bCs/>
          <w:sz w:val="22"/>
          <w:szCs w:val="22"/>
        </w:rPr>
        <w:t>diversity</w:t>
      </w:r>
      <w:r w:rsidRPr="00C63E5D">
        <w:rPr>
          <w:b/>
          <w:bCs/>
          <w:sz w:val="22"/>
          <w:szCs w:val="22"/>
        </w:rPr>
        <w:t>.</w:t>
      </w:r>
    </w:p>
    <w:p w14:paraId="18A8ADCD" w14:textId="2A4EDFEE" w:rsidR="009B77F1" w:rsidRDefault="009B77F1" w:rsidP="006B37FF">
      <w:pPr>
        <w:spacing w:afterLines="50" w:after="156"/>
        <w:jc w:val="both"/>
        <w:rPr>
          <w:sz w:val="22"/>
          <w:szCs w:val="22"/>
        </w:rPr>
      </w:pPr>
    </w:p>
    <w:p w14:paraId="55FCF565" w14:textId="57CBFA5E" w:rsidR="001B0654" w:rsidRDefault="001B0654" w:rsidP="001B0654">
      <w:pPr>
        <w:spacing w:afterLines="50" w:after="15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Pr="00C63E5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RAN1 studies the performance of OCC for NPUSCH format 1 when </w:t>
      </w:r>
      <w:r w:rsidR="008308B4">
        <w:rPr>
          <w:b/>
          <w:bCs/>
          <w:sz w:val="22"/>
          <w:szCs w:val="22"/>
        </w:rPr>
        <w:t>the UE resyn</w:t>
      </w:r>
      <w:r w:rsidR="00F2385A">
        <w:rPr>
          <w:b/>
          <w:bCs/>
          <w:sz w:val="22"/>
          <w:szCs w:val="22"/>
        </w:rPr>
        <w:t>chronises during an ongoing NPUSCH format 1 transmission, accounting for the randomisation of CFO error</w:t>
      </w:r>
      <w:r w:rsidRPr="00C63E5D">
        <w:rPr>
          <w:b/>
          <w:bCs/>
          <w:sz w:val="22"/>
          <w:szCs w:val="22"/>
        </w:rPr>
        <w:t>.</w:t>
      </w:r>
    </w:p>
    <w:p w14:paraId="3D508B4E" w14:textId="77777777" w:rsidR="001B0654" w:rsidRDefault="001B0654" w:rsidP="006B37FF">
      <w:pPr>
        <w:spacing w:afterLines="50" w:after="156"/>
        <w:jc w:val="both"/>
        <w:rPr>
          <w:sz w:val="22"/>
          <w:szCs w:val="22"/>
        </w:rPr>
      </w:pPr>
    </w:p>
    <w:p w14:paraId="0105DEF4" w14:textId="48E6A93C" w:rsidR="00FE0A66" w:rsidRDefault="00FE0A66" w:rsidP="00FE0A66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lastRenderedPageBreak/>
        <w:t>Align</w:t>
      </w:r>
      <w:r w:rsidR="00180829">
        <w:rPr>
          <w:sz w:val="32"/>
          <w:szCs w:val="32"/>
        </w:rPr>
        <w:t>ment of NPUSCH transmissions</w:t>
      </w:r>
    </w:p>
    <w:p w14:paraId="0B1A44D8" w14:textId="4DE96533" w:rsidR="00E02753" w:rsidRDefault="00DB18FC" w:rsidP="00E02753">
      <w:pPr>
        <w:spacing w:afterLines="50" w:after="156"/>
        <w:jc w:val="both"/>
        <w:rPr>
          <w:lang w:eastAsia="ar-SA"/>
        </w:rPr>
      </w:pPr>
      <w:r>
        <w:rPr>
          <w:lang w:eastAsia="ar-SA"/>
        </w:rPr>
        <w:t xml:space="preserve">In order to be able to </w:t>
      </w:r>
      <w:r w:rsidR="00221B56">
        <w:rPr>
          <w:lang w:eastAsia="ar-SA"/>
        </w:rPr>
        <w:t>pair OCC UEs to transmit NPUSCH such that their OCC-ed NPUSCH are aligned</w:t>
      </w:r>
      <w:r w:rsidR="00D40D9F">
        <w:rPr>
          <w:lang w:eastAsia="ar-SA"/>
        </w:rPr>
        <w:t xml:space="preserve">, it must be possible to </w:t>
      </w:r>
      <w:r w:rsidR="00DC72AF">
        <w:rPr>
          <w:lang w:eastAsia="ar-SA"/>
        </w:rPr>
        <w:t xml:space="preserve">allocate NPUSCH format 1 using NPDCCH. </w:t>
      </w:r>
      <w:r w:rsidR="00D04FB0">
        <w:rPr>
          <w:lang w:eastAsia="ar-SA"/>
        </w:rPr>
        <w:t xml:space="preserve">The </w:t>
      </w:r>
      <w:r w:rsidR="00581BB5">
        <w:rPr>
          <w:lang w:eastAsia="ar-SA"/>
        </w:rPr>
        <w:t>alignment could be achieved by using the NPDCCH to NPUSCH scheduling delay</w:t>
      </w:r>
      <w:r w:rsidR="00B824FE">
        <w:rPr>
          <w:lang w:eastAsia="ar-SA"/>
        </w:rPr>
        <w:t>, k0</w:t>
      </w:r>
      <w:r w:rsidR="00E02753">
        <w:rPr>
          <w:lang w:eastAsia="ar-SA"/>
        </w:rPr>
        <w:t xml:space="preserve">, as pointed out in </w:t>
      </w:r>
      <w:r w:rsidR="001C1581">
        <w:rPr>
          <w:lang w:eastAsia="ar-SA"/>
        </w:rPr>
        <w:t>[6]</w:t>
      </w:r>
      <w:r w:rsidR="00B824FE">
        <w:rPr>
          <w:lang w:eastAsia="ar-SA"/>
        </w:rPr>
        <w:t>. However, there is a restricted number of k0 values</w:t>
      </w:r>
      <w:r w:rsidR="005E77D1">
        <w:rPr>
          <w:lang w:eastAsia="ar-SA"/>
        </w:rPr>
        <w:t xml:space="preserve"> currently specified in Table 16.5.1-1 of TS36.213:</w:t>
      </w:r>
    </w:p>
    <w:p w14:paraId="060ED78A" w14:textId="044856D0" w:rsidR="00DB18FC" w:rsidRDefault="00DB18FC" w:rsidP="00E02753">
      <w:pPr>
        <w:spacing w:afterLines="50" w:after="156"/>
        <w:jc w:val="both"/>
        <w:rPr>
          <w:lang w:eastAsia="ar-SA"/>
        </w:rPr>
      </w:pPr>
    </w:p>
    <w:p w14:paraId="573343FC" w14:textId="77777777" w:rsidR="00E02753" w:rsidRPr="001A7C01" w:rsidRDefault="00E02753" w:rsidP="00E02753">
      <w:pPr>
        <w:pStyle w:val="TH"/>
      </w:pPr>
      <w:r w:rsidRPr="001A7C01">
        <w:t xml:space="preserve">Table 16.5.1-1: </w:t>
      </w:r>
      <w:r w:rsidRPr="001A7C01">
        <w:rPr>
          <w:noProof/>
          <w:position w:val="-10"/>
        </w:rPr>
        <w:object w:dxaOrig="260" w:dyaOrig="340" w14:anchorId="4CB71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pt;height:14pt" o:ole="">
            <v:imagedata r:id="rId13" o:title=""/>
          </v:shape>
          <o:OLEObject Type="Embed" ProgID="Equation.3" ShapeID="_x0000_i1025" DrawAspect="Content" ObjectID="_1792613591" r:id="rId14"/>
        </w:object>
      </w:r>
      <w:r w:rsidRPr="001A7C01">
        <w:t>for DCI format N0</w:t>
      </w:r>
      <w:r>
        <w:t xml:space="preserve"> for FDD</w:t>
      </w:r>
      <w:r w:rsidRPr="001A7C01"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E02753" w:rsidRPr="001A7C01" w14:paraId="45DDAE42" w14:textId="77777777" w:rsidTr="00F86D85">
        <w:trPr>
          <w:cantSplit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4C40B3D" w14:textId="77777777" w:rsidR="00E02753" w:rsidRPr="001A7C01" w:rsidRDefault="00E02753" w:rsidP="00F86D85">
            <w:pPr>
              <w:keepNext/>
              <w:keepLines/>
              <w:jc w:val="center"/>
              <w:rPr>
                <w:b/>
              </w:rPr>
            </w:pPr>
            <w:r w:rsidRPr="001A7C01">
              <w:rPr>
                <w:noProof/>
                <w:position w:val="-14"/>
              </w:rPr>
              <w:object w:dxaOrig="520" w:dyaOrig="380" w14:anchorId="264C8CB1">
                <v:shape id="_x0000_i1026" type="#_x0000_t75" style="width:29.5pt;height:22pt" o:ole="">
                  <v:imagedata r:id="rId15" o:title=""/>
                </v:shape>
                <o:OLEObject Type="Embed" ProgID="Equation.3" ShapeID="_x0000_i1026" DrawAspect="Content" ObjectID="_1792613592" r:id="rId16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FF00431" w14:textId="77777777" w:rsidR="00E02753" w:rsidRPr="001A7C01" w:rsidRDefault="00E02753" w:rsidP="00F86D85">
            <w:pPr>
              <w:keepNext/>
              <w:keepLines/>
              <w:jc w:val="center"/>
              <w:rPr>
                <w:rFonts w:ascii="Arial" w:eastAsia="MS Mincho" w:hAnsi="Arial"/>
                <w:b/>
                <w:i/>
                <w:iCs/>
                <w:sz w:val="18"/>
              </w:rPr>
            </w:pPr>
            <w:r w:rsidRPr="001A7C01">
              <w:rPr>
                <w:noProof/>
                <w:position w:val="-10"/>
              </w:rPr>
              <w:object w:dxaOrig="260" w:dyaOrig="340" w14:anchorId="61BE28E2">
                <v:shape id="_x0000_i1027" type="#_x0000_t75" style="width:14pt;height:14pt" o:ole="">
                  <v:imagedata r:id="rId13" o:title=""/>
                </v:shape>
                <o:OLEObject Type="Embed" ProgID="Equation.3" ShapeID="_x0000_i1027" DrawAspect="Content" ObjectID="_1792613593" r:id="rId17"/>
              </w:object>
            </w:r>
          </w:p>
        </w:tc>
      </w:tr>
      <w:tr w:rsidR="00E02753" w:rsidRPr="001A7C01" w14:paraId="0E5D9F20" w14:textId="77777777" w:rsidTr="00F86D8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2E760" w14:textId="77777777" w:rsidR="00E02753" w:rsidRPr="001A7C01" w:rsidRDefault="00E02753" w:rsidP="00F86D85">
            <w:pPr>
              <w:keepNext/>
              <w:keepLines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234011" w14:textId="77777777" w:rsidR="00E02753" w:rsidRPr="001A7C01" w:rsidRDefault="00E02753" w:rsidP="00F86D85">
            <w:pPr>
              <w:keepNext/>
              <w:keepLines/>
              <w:jc w:val="center"/>
              <w:rPr>
                <w:rFonts w:ascii="Arial" w:eastAsia="MS Mincho" w:hAnsi="Arial"/>
                <w:iCs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8</w:t>
            </w:r>
          </w:p>
        </w:tc>
      </w:tr>
      <w:tr w:rsidR="00E02753" w:rsidRPr="001A7C01" w14:paraId="1D93C707" w14:textId="77777777" w:rsidTr="00F86D8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AE4506" w14:textId="77777777" w:rsidR="00E02753" w:rsidRPr="001A7C01" w:rsidRDefault="00E02753" w:rsidP="00F86D8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9ACC14" w14:textId="77777777" w:rsidR="00E02753" w:rsidRPr="001A7C01" w:rsidRDefault="00E02753" w:rsidP="00F86D8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16</w:t>
            </w:r>
          </w:p>
        </w:tc>
      </w:tr>
      <w:tr w:rsidR="00E02753" w:rsidRPr="001A7C01" w14:paraId="5E7A706D" w14:textId="77777777" w:rsidTr="00F86D8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70E04" w14:textId="77777777" w:rsidR="00E02753" w:rsidRPr="001A7C01" w:rsidRDefault="00E02753" w:rsidP="00F86D8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F18B51" w14:textId="77777777" w:rsidR="00E02753" w:rsidRPr="001A7C01" w:rsidRDefault="00E02753" w:rsidP="00F86D8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32</w:t>
            </w:r>
          </w:p>
        </w:tc>
      </w:tr>
      <w:tr w:rsidR="00E02753" w:rsidRPr="001A7C01" w14:paraId="729948E3" w14:textId="77777777" w:rsidTr="00F86D85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7E2D0" w14:textId="77777777" w:rsidR="00E02753" w:rsidRPr="001A7C01" w:rsidRDefault="00E02753" w:rsidP="00F86D8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04F78A" w14:textId="77777777" w:rsidR="00E02753" w:rsidRPr="001A7C01" w:rsidRDefault="00E02753" w:rsidP="00F86D8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</w:rPr>
              <w:t>64</w:t>
            </w:r>
          </w:p>
        </w:tc>
      </w:tr>
    </w:tbl>
    <w:p w14:paraId="090F49BA" w14:textId="77777777" w:rsidR="00DB18FC" w:rsidRDefault="00DB18FC" w:rsidP="00FE0A66">
      <w:pPr>
        <w:spacing w:afterLines="50" w:after="156"/>
        <w:jc w:val="both"/>
        <w:rPr>
          <w:lang w:eastAsia="ar-SA"/>
        </w:rPr>
      </w:pPr>
    </w:p>
    <w:p w14:paraId="2CB7E227" w14:textId="69CF2ABA" w:rsidR="001C1581" w:rsidRDefault="001C1581" w:rsidP="00FE0A66">
      <w:pPr>
        <w:spacing w:afterLines="50" w:after="156"/>
        <w:jc w:val="both"/>
        <w:rPr>
          <w:lang w:eastAsia="ar-SA"/>
        </w:rPr>
      </w:pPr>
      <w:r>
        <w:rPr>
          <w:lang w:eastAsia="ar-SA"/>
        </w:rPr>
        <w:t xml:space="preserve">While it would be </w:t>
      </w:r>
      <w:r w:rsidR="00655C68">
        <w:rPr>
          <w:lang w:eastAsia="ar-SA"/>
        </w:rPr>
        <w:t>possible to add further k0 values in order to allow alignment of NPUSCH format 1 between UEs, this would require</w:t>
      </w:r>
      <w:r w:rsidR="003179B3">
        <w:rPr>
          <w:lang w:eastAsia="ar-SA"/>
        </w:rPr>
        <w:t xml:space="preserve"> more bits in the DCI.</w:t>
      </w:r>
    </w:p>
    <w:p w14:paraId="5946EEE9" w14:textId="23DDFE49" w:rsidR="00FE0A66" w:rsidRDefault="0036101B" w:rsidP="00FE0A66">
      <w:pPr>
        <w:spacing w:afterLines="50" w:after="156"/>
        <w:jc w:val="both"/>
        <w:rPr>
          <w:lang w:eastAsia="ar-SA"/>
        </w:rPr>
      </w:pPr>
      <w:r>
        <w:rPr>
          <w:lang w:eastAsia="ar-SA"/>
        </w:rPr>
        <w:t>Adding an offset to the k0 delay, depending on the scheduled OCC codeword, would allow for alignment of OCC codewords with the NPDCCH</w:t>
      </w:r>
      <w:r w:rsidR="003179B3">
        <w:rPr>
          <w:lang w:eastAsia="ar-SA"/>
        </w:rPr>
        <w:t xml:space="preserve"> without increasing the DCI size</w:t>
      </w:r>
      <w:r>
        <w:rPr>
          <w:lang w:eastAsia="ar-SA"/>
        </w:rPr>
        <w:t>. For example, UE1 could be scheduled with OCC codeword [1,1] and k</w:t>
      </w:r>
      <w:r w:rsidRPr="00A46235">
        <w:rPr>
          <w:vertAlign w:val="subscript"/>
          <w:lang w:eastAsia="ar-SA"/>
        </w:rPr>
        <w:t>0</w:t>
      </w:r>
      <w:r>
        <w:rPr>
          <w:lang w:eastAsia="ar-SA"/>
        </w:rPr>
        <w:t xml:space="preserve"> = 8. UE2 could be scheduled with OCC codeword [1,-1] and k</w:t>
      </w:r>
      <w:r w:rsidRPr="00A46235">
        <w:rPr>
          <w:vertAlign w:val="subscript"/>
          <w:lang w:eastAsia="ar-SA"/>
        </w:rPr>
        <w:t>0</w:t>
      </w:r>
      <w:r>
        <w:rPr>
          <w:lang w:eastAsia="ar-SA"/>
        </w:rPr>
        <w:t xml:space="preserve"> = 8. UE2 would implicitly add an offset of 1 to the k</w:t>
      </w:r>
      <w:r w:rsidRPr="00A46235">
        <w:rPr>
          <w:vertAlign w:val="subscript"/>
          <w:lang w:eastAsia="ar-SA"/>
        </w:rPr>
        <w:t>0</w:t>
      </w:r>
      <w:r>
        <w:rPr>
          <w:lang w:eastAsia="ar-SA"/>
        </w:rPr>
        <w:t xml:space="preserve"> value, to determine k</w:t>
      </w:r>
      <w:r w:rsidRPr="00A46235">
        <w:rPr>
          <w:vertAlign w:val="subscript"/>
          <w:lang w:eastAsia="ar-SA"/>
        </w:rPr>
        <w:t>0</w:t>
      </w:r>
      <w:r>
        <w:rPr>
          <w:lang w:eastAsia="ar-SA"/>
        </w:rPr>
        <w:t xml:space="preserve"> = 9. This would allow UE1 and UE2 to be scheduled using NPDCCH in adjacent subframes, but still align the OCC-ed NPUSCH transmissions.</w:t>
      </w:r>
    </w:p>
    <w:p w14:paraId="6D38BD05" w14:textId="7DD8D46B" w:rsidR="003179B3" w:rsidRDefault="003179B3" w:rsidP="003179B3">
      <w:pPr>
        <w:spacing w:afterLines="50" w:after="15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</w:t>
      </w:r>
      <w:r w:rsidRPr="00C63E5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To support alignment of NPUSCH format 1 transmissions, </w:t>
      </w:r>
      <w:r w:rsidR="005A3EBD">
        <w:rPr>
          <w:b/>
          <w:bCs/>
          <w:sz w:val="22"/>
          <w:szCs w:val="22"/>
        </w:rPr>
        <w:t>RAN1 considers the following schemes:</w:t>
      </w:r>
    </w:p>
    <w:p w14:paraId="53302999" w14:textId="465672F2" w:rsidR="005A3EBD" w:rsidRDefault="005A3EBD" w:rsidP="005A3EBD">
      <w:pPr>
        <w:pStyle w:val="ListParagraph"/>
        <w:numPr>
          <w:ilvl w:val="0"/>
          <w:numId w:val="40"/>
        </w:numPr>
        <w:spacing w:afterLines="50" w:after="156"/>
        <w:ind w:firstLineChars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Increased </w:t>
      </w:r>
      <w:r w:rsidR="00FF7EB8">
        <w:rPr>
          <w:b/>
          <w:bCs/>
          <w:sz w:val="22"/>
          <w:szCs w:val="22"/>
        </w:rPr>
        <w:t>number of k</w:t>
      </w:r>
      <w:r w:rsidR="00FF7EB8" w:rsidRPr="00C8558D">
        <w:rPr>
          <w:b/>
          <w:bCs/>
          <w:sz w:val="22"/>
          <w:szCs w:val="22"/>
          <w:vertAlign w:val="subscript"/>
        </w:rPr>
        <w:t>0</w:t>
      </w:r>
      <w:r w:rsidR="00FF7EB8">
        <w:rPr>
          <w:b/>
          <w:bCs/>
          <w:sz w:val="22"/>
          <w:szCs w:val="22"/>
        </w:rPr>
        <w:t xml:space="preserve"> values in DCI</w:t>
      </w:r>
    </w:p>
    <w:p w14:paraId="5E8CDD7A" w14:textId="17DF3D8B" w:rsidR="00FF7EB8" w:rsidRPr="005A3EBD" w:rsidRDefault="00FF7EB8" w:rsidP="005A3EBD">
      <w:pPr>
        <w:pStyle w:val="ListParagraph"/>
        <w:numPr>
          <w:ilvl w:val="0"/>
          <w:numId w:val="40"/>
        </w:numPr>
        <w:spacing w:afterLines="50" w:after="156"/>
        <w:ind w:firstLineChars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Implicit </w:t>
      </w:r>
      <w:r w:rsidR="00C8558D">
        <w:rPr>
          <w:b/>
          <w:bCs/>
          <w:sz w:val="22"/>
          <w:szCs w:val="22"/>
        </w:rPr>
        <w:t xml:space="preserve">addition of delay to the </w:t>
      </w:r>
      <w:r w:rsidR="00AC7F68">
        <w:rPr>
          <w:b/>
          <w:bCs/>
          <w:sz w:val="22"/>
          <w:szCs w:val="22"/>
        </w:rPr>
        <w:t xml:space="preserve">signalled </w:t>
      </w:r>
      <w:r w:rsidR="00C8558D">
        <w:rPr>
          <w:b/>
          <w:bCs/>
          <w:sz w:val="22"/>
          <w:szCs w:val="22"/>
        </w:rPr>
        <w:t>k</w:t>
      </w:r>
      <w:r w:rsidR="00C8558D" w:rsidRPr="00C8558D">
        <w:rPr>
          <w:b/>
          <w:bCs/>
          <w:sz w:val="22"/>
          <w:szCs w:val="22"/>
          <w:vertAlign w:val="subscript"/>
        </w:rPr>
        <w:t>0</w:t>
      </w:r>
      <w:r w:rsidR="00C8558D">
        <w:rPr>
          <w:b/>
          <w:bCs/>
          <w:sz w:val="22"/>
          <w:szCs w:val="22"/>
        </w:rPr>
        <w:t xml:space="preserve"> offset as a function of OCC codeword</w:t>
      </w:r>
    </w:p>
    <w:p w14:paraId="65AEE14B" w14:textId="77777777" w:rsidR="00FE0A66" w:rsidRPr="00FE0A66" w:rsidRDefault="00FE0A66" w:rsidP="006B37FF">
      <w:pPr>
        <w:spacing w:afterLines="50" w:after="156"/>
        <w:jc w:val="both"/>
        <w:rPr>
          <w:sz w:val="22"/>
          <w:szCs w:val="22"/>
          <w:lang w:val="en-US"/>
        </w:rPr>
      </w:pP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2503BE7F" w14:textId="7F3A53CE" w:rsidR="00795658" w:rsidRDefault="008F1BC1" w:rsidP="000778E0">
      <w:pPr>
        <w:spacing w:after="240"/>
        <w:jc w:val="both"/>
        <w:rPr>
          <w:lang w:val="en-US"/>
        </w:rPr>
      </w:pPr>
      <w:r w:rsidRPr="00BA440F">
        <w:rPr>
          <w:lang w:val="en-US"/>
        </w:rPr>
        <w:t xml:space="preserve">This document has considered </w:t>
      </w:r>
      <w:r w:rsidR="007B5BAF">
        <w:rPr>
          <w:lang w:val="en-US"/>
        </w:rPr>
        <w:t xml:space="preserve">the </w:t>
      </w:r>
      <w:r w:rsidR="00DB5272">
        <w:rPr>
          <w:lang w:val="en-US"/>
        </w:rPr>
        <w:t xml:space="preserve">impact of CFO </w:t>
      </w:r>
      <w:r w:rsidR="00550996">
        <w:rPr>
          <w:lang w:val="en-US"/>
        </w:rPr>
        <w:t>on OCC perf</w:t>
      </w:r>
      <w:r w:rsidR="001A3A03">
        <w:rPr>
          <w:lang w:val="en-US"/>
        </w:rPr>
        <w:t>ormance for IoT-NTN. The following observations and proposals are made:</w:t>
      </w:r>
    </w:p>
    <w:p w14:paraId="2AA5B87E" w14:textId="77777777" w:rsidR="00302F2F" w:rsidRPr="00C63E5D" w:rsidRDefault="00302F2F" w:rsidP="00302F2F">
      <w:pPr>
        <w:spacing w:afterLines="50" w:after="156"/>
        <w:jc w:val="both"/>
        <w:rPr>
          <w:b/>
          <w:bCs/>
          <w:sz w:val="22"/>
          <w:szCs w:val="22"/>
        </w:rPr>
      </w:pPr>
      <w:r w:rsidRPr="00C63E5D">
        <w:rPr>
          <w:b/>
          <w:bCs/>
          <w:sz w:val="22"/>
          <w:szCs w:val="22"/>
        </w:rPr>
        <w:t>Observation 1: NPUSCH format 1 transmissions may be long for IoT-NTN and may contain gaps.</w:t>
      </w:r>
    </w:p>
    <w:p w14:paraId="6327FEEC" w14:textId="4C6CB921" w:rsidR="00302F2F" w:rsidRPr="00302F2F" w:rsidRDefault="00302F2F" w:rsidP="00302F2F">
      <w:pPr>
        <w:spacing w:afterLines="50" w:after="156"/>
        <w:jc w:val="both"/>
        <w:rPr>
          <w:b/>
          <w:bCs/>
          <w:sz w:val="22"/>
          <w:szCs w:val="22"/>
        </w:rPr>
      </w:pPr>
      <w:r w:rsidRPr="00C63E5D">
        <w:rPr>
          <w:b/>
          <w:bCs/>
          <w:sz w:val="22"/>
          <w:szCs w:val="22"/>
        </w:rPr>
        <w:t xml:space="preserve">Observation </w:t>
      </w:r>
      <w:r>
        <w:rPr>
          <w:b/>
          <w:bCs/>
          <w:sz w:val="22"/>
          <w:szCs w:val="22"/>
        </w:rPr>
        <w:t>2</w:t>
      </w:r>
      <w:r w:rsidRPr="00C63E5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Resynchronisation during a long OCC transmission of NPUSCH format 1 is expected to improve NPUSCH performance due to CFO error diversity</w:t>
      </w:r>
      <w:r w:rsidRPr="00C63E5D">
        <w:rPr>
          <w:b/>
          <w:bCs/>
          <w:sz w:val="22"/>
          <w:szCs w:val="22"/>
        </w:rPr>
        <w:t>.</w:t>
      </w:r>
    </w:p>
    <w:p w14:paraId="106B7C61" w14:textId="77777777" w:rsidR="00302F2F" w:rsidRDefault="00302F2F" w:rsidP="00302F2F">
      <w:pPr>
        <w:spacing w:afterLines="50" w:after="15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Proposal 1</w:t>
      </w:r>
      <w:r w:rsidRPr="00C63E5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RAN1 studies the performance of OCC for NPUSCH format 1 when the UE resynchronises during an ongoing NPUSCH format 1 transmission, accounting for the randomisation of CFO error</w:t>
      </w:r>
      <w:r w:rsidRPr="00C63E5D">
        <w:rPr>
          <w:b/>
          <w:bCs/>
          <w:sz w:val="22"/>
          <w:szCs w:val="22"/>
        </w:rPr>
        <w:t>.</w:t>
      </w:r>
    </w:p>
    <w:p w14:paraId="1F903880" w14:textId="77777777" w:rsidR="00AC7F68" w:rsidRDefault="00AC7F68" w:rsidP="00AC7F68">
      <w:pPr>
        <w:spacing w:afterLines="50" w:after="15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</w:t>
      </w:r>
      <w:r w:rsidRPr="00C63E5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To support alignment of NPUSCH format 1 transmissions, RAN1 considers the following schemes:</w:t>
      </w:r>
    </w:p>
    <w:p w14:paraId="7AD43CAB" w14:textId="77777777" w:rsidR="00AC7F68" w:rsidRDefault="00AC7F68" w:rsidP="00AC7F68">
      <w:pPr>
        <w:pStyle w:val="ListParagraph"/>
        <w:numPr>
          <w:ilvl w:val="0"/>
          <w:numId w:val="40"/>
        </w:numPr>
        <w:spacing w:afterLines="50" w:after="156"/>
        <w:ind w:firstLineChars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Increased number of k</w:t>
      </w:r>
      <w:r w:rsidRPr="00C8558D">
        <w:rPr>
          <w:b/>
          <w:bCs/>
          <w:sz w:val="22"/>
          <w:szCs w:val="22"/>
          <w:vertAlign w:val="subscript"/>
        </w:rPr>
        <w:t>0</w:t>
      </w:r>
      <w:r>
        <w:rPr>
          <w:b/>
          <w:bCs/>
          <w:sz w:val="22"/>
          <w:szCs w:val="22"/>
        </w:rPr>
        <w:t xml:space="preserve"> values in DCI</w:t>
      </w:r>
    </w:p>
    <w:p w14:paraId="3B2878D6" w14:textId="77777777" w:rsidR="00AC7F68" w:rsidRPr="005A3EBD" w:rsidRDefault="00AC7F68" w:rsidP="00AC7F68">
      <w:pPr>
        <w:pStyle w:val="ListParagraph"/>
        <w:numPr>
          <w:ilvl w:val="0"/>
          <w:numId w:val="40"/>
        </w:numPr>
        <w:spacing w:afterLines="50" w:after="156"/>
        <w:ind w:firstLineChars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Implicit addition of delay to the signalled k</w:t>
      </w:r>
      <w:r w:rsidRPr="00C8558D">
        <w:rPr>
          <w:b/>
          <w:bCs/>
          <w:sz w:val="22"/>
          <w:szCs w:val="22"/>
          <w:vertAlign w:val="subscript"/>
        </w:rPr>
        <w:t>0</w:t>
      </w:r>
      <w:r>
        <w:rPr>
          <w:b/>
          <w:bCs/>
          <w:sz w:val="22"/>
          <w:szCs w:val="22"/>
        </w:rPr>
        <w:t xml:space="preserve"> offset as a function of OCC codeword</w:t>
      </w:r>
    </w:p>
    <w:p w14:paraId="39C12CF0" w14:textId="15FE25DA" w:rsidR="00264B3E" w:rsidRPr="00AC7F68" w:rsidRDefault="00264B3E" w:rsidP="000778E0">
      <w:pPr>
        <w:spacing w:after="240"/>
        <w:jc w:val="both"/>
        <w:rPr>
          <w:lang w:val="x-none"/>
        </w:rPr>
      </w:pPr>
    </w:p>
    <w:p w14:paraId="2E431D48" w14:textId="7777777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70B2B118" w14:textId="0EBE5AB6" w:rsidR="008169F4" w:rsidRDefault="009A3B11" w:rsidP="00260418">
      <w:pPr>
        <w:spacing w:after="120"/>
        <w:ind w:left="851" w:hanging="851"/>
        <w:jc w:val="both"/>
      </w:pPr>
      <w:r w:rsidRPr="004A5E27">
        <w:t>[1]</w:t>
      </w:r>
      <w:r w:rsidRPr="004A5E27">
        <w:tab/>
      </w:r>
      <w:r w:rsidR="00B14485">
        <w:t>R1-240</w:t>
      </w:r>
      <w:r w:rsidR="00BF08CC">
        <w:t>9309</w:t>
      </w:r>
      <w:r w:rsidRPr="004A5E27">
        <w:t>. “</w:t>
      </w:r>
      <w:r w:rsidR="00B14485">
        <w:t>Final FL summary for IoT-NTN</w:t>
      </w:r>
      <w:r w:rsidRPr="004A5E27">
        <w:t xml:space="preserve">”. </w:t>
      </w:r>
      <w:r w:rsidR="00B14485">
        <w:t xml:space="preserve">Moderator (Sony). </w:t>
      </w:r>
      <w:r w:rsidRPr="004A5E27">
        <w:t>RAN</w:t>
      </w:r>
      <w:r w:rsidR="00B14485">
        <w:t>1</w:t>
      </w:r>
      <w:r w:rsidRPr="004A5E27">
        <w:t>#</w:t>
      </w:r>
      <w:r w:rsidR="00B14485">
        <w:t>118</w:t>
      </w:r>
      <w:r w:rsidR="00BF08CC">
        <w:t>bis</w:t>
      </w:r>
      <w:r w:rsidRPr="004A5E27">
        <w:t xml:space="preserve">. </w:t>
      </w:r>
      <w:r w:rsidR="00BF08CC">
        <w:t>Hefei</w:t>
      </w:r>
      <w:r w:rsidRPr="004A5E27">
        <w:t xml:space="preserve">, </w:t>
      </w:r>
      <w:r w:rsidR="00BF08CC">
        <w:t>China</w:t>
      </w:r>
      <w:r w:rsidRPr="004A5E27">
        <w:t xml:space="preserve">. </w:t>
      </w:r>
      <w:r w:rsidR="00BF08CC">
        <w:t>October</w:t>
      </w:r>
      <w:r w:rsidR="005E0DA7">
        <w:t xml:space="preserve"> 2024</w:t>
      </w:r>
      <w:r w:rsidRPr="004A5E27">
        <w:t>.</w:t>
      </w:r>
    </w:p>
    <w:p w14:paraId="3F9B92D9" w14:textId="0BFE7917" w:rsidR="00D53105" w:rsidRDefault="008169F4" w:rsidP="008169F4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R1-2407052</w:t>
      </w:r>
      <w:r>
        <w:rPr>
          <w:lang w:eastAsia="zh-CN"/>
        </w:rPr>
        <w:tab/>
      </w:r>
      <w:r w:rsidR="009D626F">
        <w:rPr>
          <w:lang w:eastAsia="zh-CN"/>
        </w:rPr>
        <w:t>“</w:t>
      </w:r>
      <w:r>
        <w:rPr>
          <w:lang w:eastAsia="zh-CN"/>
        </w:rPr>
        <w:t>IOT-NTN uplink capacity/throughput enhancement</w:t>
      </w:r>
      <w:r w:rsidR="009D626F">
        <w:rPr>
          <w:lang w:eastAsia="zh-CN"/>
        </w:rPr>
        <w:t xml:space="preserve">”. </w:t>
      </w:r>
      <w:r>
        <w:rPr>
          <w:lang w:eastAsia="zh-CN"/>
        </w:rPr>
        <w:t>Qualcomm Incorporated</w:t>
      </w:r>
      <w:r w:rsidR="009D626F">
        <w:rPr>
          <w:lang w:eastAsia="zh-CN"/>
        </w:rPr>
        <w:t>. RAN1#118. Maastricht, Netherlands. August 2024.</w:t>
      </w:r>
    </w:p>
    <w:p w14:paraId="6F350F49" w14:textId="592F0DEB" w:rsidR="00D53105" w:rsidRDefault="00D53105" w:rsidP="008169F4">
      <w:pPr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R1-24</w:t>
      </w:r>
      <w:r w:rsidR="00A3603E">
        <w:rPr>
          <w:lang w:eastAsia="zh-CN"/>
        </w:rPr>
        <w:t>08425. “</w:t>
      </w:r>
      <w:r w:rsidR="00A3603E" w:rsidRPr="00A3603E">
        <w:rPr>
          <w:lang w:eastAsia="zh-CN"/>
        </w:rPr>
        <w:t>On IoT-NTN uplink capacity enhancements</w:t>
      </w:r>
      <w:r w:rsidR="00A3603E">
        <w:rPr>
          <w:lang w:eastAsia="zh-CN"/>
        </w:rPr>
        <w:t>”. Sony. RAN1#118bis, Hefei, China. October 2024.</w:t>
      </w:r>
    </w:p>
    <w:p w14:paraId="492483CB" w14:textId="5C7E418B" w:rsidR="0033764E" w:rsidRDefault="0033764E" w:rsidP="008169F4">
      <w:pPr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R1-2407663. “</w:t>
      </w:r>
      <w:r w:rsidR="00A036BD">
        <w:rPr>
          <w:lang w:eastAsia="zh-CN"/>
        </w:rPr>
        <w:t>Discussion on UL capacity enhancements for IoT NTN”. Huawei, HiSilicon. RAN1#118bis, Hefei, China. October 2024.</w:t>
      </w:r>
    </w:p>
    <w:p w14:paraId="6FFCB5DB" w14:textId="5C38BC49" w:rsidR="007A122C" w:rsidRDefault="007A122C" w:rsidP="008169F4">
      <w:pPr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 w:rsidR="00F83123">
        <w:rPr>
          <w:lang w:eastAsia="zh-CN"/>
        </w:rPr>
        <w:t>R1-2407959. “</w:t>
      </w:r>
      <w:r w:rsidR="006573C4">
        <w:rPr>
          <w:lang w:eastAsia="zh-CN"/>
        </w:rPr>
        <w:t>Discussion on IoT-NTN uplink capacity enhancement</w:t>
      </w:r>
      <w:r w:rsidR="00F83123">
        <w:rPr>
          <w:lang w:eastAsia="zh-CN"/>
        </w:rPr>
        <w:t>”</w:t>
      </w:r>
      <w:r w:rsidR="006573C4">
        <w:rPr>
          <w:lang w:eastAsia="zh-CN"/>
        </w:rPr>
        <w:t>. Xiaomi. RAN1#118bis, Hefei, China. October 2024.</w:t>
      </w:r>
    </w:p>
    <w:p w14:paraId="660523CB" w14:textId="5BA89C02" w:rsidR="00B30DA9" w:rsidRDefault="00B30DA9" w:rsidP="008169F4">
      <w:pPr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R1-2408735. “</w:t>
      </w:r>
      <w:r w:rsidR="001C1581">
        <w:rPr>
          <w:lang w:eastAsia="zh-CN"/>
        </w:rPr>
        <w:t>On uplink capacity enhancements for IoT-NTN</w:t>
      </w:r>
      <w:r>
        <w:rPr>
          <w:lang w:eastAsia="zh-CN"/>
        </w:rPr>
        <w:t>”</w:t>
      </w:r>
      <w:r w:rsidR="001C1581">
        <w:rPr>
          <w:lang w:eastAsia="zh-CN"/>
        </w:rPr>
        <w:t>. Ericsson. RAN1#118bis, Hefei, China. October 2024.</w:t>
      </w:r>
    </w:p>
    <w:p w14:paraId="5D517109" w14:textId="77777777" w:rsidR="008169F4" w:rsidRPr="004A5E27" w:rsidRDefault="008169F4" w:rsidP="009A3B11">
      <w:pPr>
        <w:spacing w:after="120"/>
        <w:ind w:left="851" w:hanging="851"/>
        <w:jc w:val="both"/>
      </w:pPr>
    </w:p>
    <w:sectPr w:rsidR="008169F4" w:rsidRPr="004A5E27" w:rsidSect="00767485">
      <w:footerReference w:type="default" r:id="rId18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B4708" w14:textId="77777777" w:rsidR="0058056F" w:rsidRDefault="0058056F">
      <w:r>
        <w:separator/>
      </w:r>
    </w:p>
  </w:endnote>
  <w:endnote w:type="continuationSeparator" w:id="0">
    <w:p w14:paraId="33C0FAE0" w14:textId="77777777" w:rsidR="0058056F" w:rsidRDefault="0058056F">
      <w:r>
        <w:continuationSeparator/>
      </w:r>
    </w:p>
  </w:endnote>
  <w:endnote w:type="continuationNotice" w:id="1">
    <w:p w14:paraId="7F3240ED" w14:textId="77777777" w:rsidR="0058056F" w:rsidRDefault="005805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2C8A6" w14:textId="77777777" w:rsidR="0058056F" w:rsidRDefault="0058056F">
      <w:r>
        <w:separator/>
      </w:r>
    </w:p>
  </w:footnote>
  <w:footnote w:type="continuationSeparator" w:id="0">
    <w:p w14:paraId="107049F1" w14:textId="77777777" w:rsidR="0058056F" w:rsidRDefault="0058056F">
      <w:r>
        <w:continuationSeparator/>
      </w:r>
    </w:p>
  </w:footnote>
  <w:footnote w:type="continuationNotice" w:id="1">
    <w:p w14:paraId="010BEEA4" w14:textId="77777777" w:rsidR="0058056F" w:rsidRDefault="005805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E5665"/>
    <w:multiLevelType w:val="multilevel"/>
    <w:tmpl w:val="01DE5665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9" w:hanging="420"/>
      </w:pPr>
    </w:lvl>
    <w:lvl w:ilvl="2">
      <w:start w:val="1"/>
      <w:numFmt w:val="bullet"/>
      <w:lvlText w:val="−"/>
      <w:lvlJc w:val="left"/>
      <w:pPr>
        <w:ind w:left="1279" w:hanging="420"/>
      </w:pPr>
      <w:rPr>
        <w:rFonts w:ascii="Calibri" w:hAnsi="Calibri" w:hint="default"/>
      </w:rPr>
    </w:lvl>
    <w:lvl w:ilvl="3">
      <w:start w:val="1"/>
      <w:numFmt w:val="decimal"/>
      <w:lvlText w:val="%4."/>
      <w:lvlJc w:val="left"/>
      <w:pPr>
        <w:ind w:left="1699" w:hanging="420"/>
      </w:pPr>
    </w:lvl>
    <w:lvl w:ilvl="4">
      <w:start w:val="1"/>
      <w:numFmt w:val="lowerLetter"/>
      <w:lvlText w:val="%5)"/>
      <w:lvlJc w:val="left"/>
      <w:pPr>
        <w:ind w:left="2119" w:hanging="420"/>
      </w:pPr>
    </w:lvl>
    <w:lvl w:ilvl="5">
      <w:start w:val="1"/>
      <w:numFmt w:val="lowerRoman"/>
      <w:lvlText w:val="%6."/>
      <w:lvlJc w:val="right"/>
      <w:pPr>
        <w:ind w:left="2539" w:hanging="420"/>
      </w:pPr>
    </w:lvl>
    <w:lvl w:ilvl="6">
      <w:start w:val="1"/>
      <w:numFmt w:val="decimal"/>
      <w:lvlText w:val="%7."/>
      <w:lvlJc w:val="left"/>
      <w:pPr>
        <w:ind w:left="2959" w:hanging="420"/>
      </w:pPr>
    </w:lvl>
    <w:lvl w:ilvl="7">
      <w:start w:val="1"/>
      <w:numFmt w:val="lowerLetter"/>
      <w:lvlText w:val="%8)"/>
      <w:lvlJc w:val="left"/>
      <w:pPr>
        <w:ind w:left="3379" w:hanging="420"/>
      </w:pPr>
    </w:lvl>
    <w:lvl w:ilvl="8">
      <w:start w:val="1"/>
      <w:numFmt w:val="lowerRoman"/>
      <w:lvlText w:val="%9."/>
      <w:lvlJc w:val="right"/>
      <w:pPr>
        <w:ind w:left="3799" w:hanging="42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354F9"/>
    <w:multiLevelType w:val="hybridMultilevel"/>
    <w:tmpl w:val="B4E6685E"/>
    <w:lvl w:ilvl="0" w:tplc="010C96DA">
      <w:start w:val="2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355C3"/>
    <w:multiLevelType w:val="multilevel"/>
    <w:tmpl w:val="AD90F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Gothic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E705F3"/>
    <w:multiLevelType w:val="hybridMultilevel"/>
    <w:tmpl w:val="E8DE2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C385F"/>
    <w:multiLevelType w:val="hybridMultilevel"/>
    <w:tmpl w:val="A802D4E2"/>
    <w:lvl w:ilvl="0" w:tplc="B99C19E8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84185"/>
    <w:multiLevelType w:val="hybridMultilevel"/>
    <w:tmpl w:val="BCA0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154C6"/>
    <w:multiLevelType w:val="hybridMultilevel"/>
    <w:tmpl w:val="AB509D98"/>
    <w:lvl w:ilvl="0" w:tplc="FB989FFC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 w:tplc="CA687D06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269EED64">
      <w:start w:val="1"/>
      <w:numFmt w:val="bullet"/>
      <w:lvlText w:val="w"/>
      <w:lvlJc w:val="left"/>
      <w:pPr>
        <w:ind w:left="1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BB422F2"/>
    <w:multiLevelType w:val="hybridMultilevel"/>
    <w:tmpl w:val="AC0E4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D5DBC"/>
    <w:multiLevelType w:val="hybridMultilevel"/>
    <w:tmpl w:val="89562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46858"/>
    <w:multiLevelType w:val="hybridMultilevel"/>
    <w:tmpl w:val="A5A29FB6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81455"/>
    <w:multiLevelType w:val="hybridMultilevel"/>
    <w:tmpl w:val="71043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D2B65"/>
    <w:multiLevelType w:val="hybridMultilevel"/>
    <w:tmpl w:val="0DA6F080"/>
    <w:lvl w:ilvl="0" w:tplc="D83C3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0402C"/>
    <w:multiLevelType w:val="hybridMultilevel"/>
    <w:tmpl w:val="EB1E5DC4"/>
    <w:lvl w:ilvl="0" w:tplc="D83C3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0E04940"/>
    <w:multiLevelType w:val="hybridMultilevel"/>
    <w:tmpl w:val="AA24B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668C5D4C"/>
    <w:multiLevelType w:val="hybridMultilevel"/>
    <w:tmpl w:val="E46C9766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673B1E6D"/>
    <w:multiLevelType w:val="hybridMultilevel"/>
    <w:tmpl w:val="015EE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364014"/>
    <w:multiLevelType w:val="hybridMultilevel"/>
    <w:tmpl w:val="EF0EA59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A4E7B83"/>
    <w:multiLevelType w:val="hybridMultilevel"/>
    <w:tmpl w:val="5FB2A83A"/>
    <w:lvl w:ilvl="0" w:tplc="634E0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AE2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605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45DA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26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E5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23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F229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63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8F1744"/>
    <w:multiLevelType w:val="hybridMultilevel"/>
    <w:tmpl w:val="6F685E56"/>
    <w:lvl w:ilvl="0" w:tplc="FB989FFC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2D57AD"/>
    <w:multiLevelType w:val="hybridMultilevel"/>
    <w:tmpl w:val="5FA84A1E"/>
    <w:lvl w:ilvl="0" w:tplc="EA9C10C2">
      <w:start w:val="2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51ADD"/>
    <w:multiLevelType w:val="hybridMultilevel"/>
    <w:tmpl w:val="38163104"/>
    <w:lvl w:ilvl="0" w:tplc="A888E69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32"/>
  </w:num>
  <w:num w:numId="3" w16cid:durableId="1969503247">
    <w:abstractNumId w:val="17"/>
  </w:num>
  <w:num w:numId="4" w16cid:durableId="1778133416">
    <w:abstractNumId w:val="40"/>
  </w:num>
  <w:num w:numId="5" w16cid:durableId="391659994">
    <w:abstractNumId w:val="31"/>
  </w:num>
  <w:num w:numId="6" w16cid:durableId="1169832283">
    <w:abstractNumId w:val="28"/>
  </w:num>
  <w:num w:numId="7" w16cid:durableId="282737422">
    <w:abstractNumId w:val="2"/>
  </w:num>
  <w:num w:numId="8" w16cid:durableId="993217250">
    <w:abstractNumId w:val="3"/>
  </w:num>
  <w:num w:numId="9" w16cid:durableId="1130127262">
    <w:abstractNumId w:val="27"/>
  </w:num>
  <w:num w:numId="10" w16cid:durableId="2088258364">
    <w:abstractNumId w:val="41"/>
  </w:num>
  <w:num w:numId="11" w16cid:durableId="1017582844">
    <w:abstractNumId w:val="9"/>
  </w:num>
  <w:num w:numId="12" w16cid:durableId="1690912394">
    <w:abstractNumId w:val="14"/>
  </w:num>
  <w:num w:numId="13" w16cid:durableId="1892111191">
    <w:abstractNumId w:val="25"/>
  </w:num>
  <w:num w:numId="14" w16cid:durableId="438066606">
    <w:abstractNumId w:val="39"/>
  </w:num>
  <w:num w:numId="15" w16cid:durableId="774517167">
    <w:abstractNumId w:val="30"/>
  </w:num>
  <w:num w:numId="16" w16cid:durableId="484665659">
    <w:abstractNumId w:val="19"/>
  </w:num>
  <w:num w:numId="17" w16cid:durableId="1053693436">
    <w:abstractNumId w:val="7"/>
  </w:num>
  <w:num w:numId="18" w16cid:durableId="1247303778">
    <w:abstractNumId w:val="34"/>
  </w:num>
  <w:num w:numId="19" w16cid:durableId="1241407162">
    <w:abstractNumId w:val="6"/>
  </w:num>
  <w:num w:numId="20" w16cid:durableId="764151331">
    <w:abstractNumId w:val="10"/>
  </w:num>
  <w:num w:numId="21" w16cid:durableId="455485988">
    <w:abstractNumId w:val="35"/>
  </w:num>
  <w:num w:numId="22" w16cid:durableId="981813341">
    <w:abstractNumId w:val="23"/>
  </w:num>
  <w:num w:numId="23" w16cid:durableId="423503116">
    <w:abstractNumId w:val="16"/>
  </w:num>
  <w:num w:numId="24" w16cid:durableId="1839074817">
    <w:abstractNumId w:val="26"/>
  </w:num>
  <w:num w:numId="25" w16cid:durableId="1860511372">
    <w:abstractNumId w:val="21"/>
  </w:num>
  <w:num w:numId="26" w16cid:durableId="1679380530">
    <w:abstractNumId w:val="22"/>
  </w:num>
  <w:num w:numId="27" w16cid:durableId="991954669">
    <w:abstractNumId w:val="33"/>
  </w:num>
  <w:num w:numId="28" w16cid:durableId="448937322">
    <w:abstractNumId w:val="18"/>
  </w:num>
  <w:num w:numId="29" w16cid:durableId="1261450148">
    <w:abstractNumId w:val="24"/>
  </w:num>
  <w:num w:numId="30" w16cid:durableId="1125277051">
    <w:abstractNumId w:val="8"/>
  </w:num>
  <w:num w:numId="31" w16cid:durableId="330914788">
    <w:abstractNumId w:val="38"/>
  </w:num>
  <w:num w:numId="32" w16cid:durableId="1386414405">
    <w:abstractNumId w:val="20"/>
  </w:num>
  <w:num w:numId="33" w16cid:durableId="1044594469">
    <w:abstractNumId w:val="11"/>
  </w:num>
  <w:num w:numId="34" w16cid:durableId="395468398">
    <w:abstractNumId w:val="36"/>
  </w:num>
  <w:num w:numId="35" w16cid:durableId="1606840742">
    <w:abstractNumId w:val="5"/>
  </w:num>
  <w:num w:numId="36" w16cid:durableId="1670327117">
    <w:abstractNumId w:val="15"/>
  </w:num>
  <w:num w:numId="37" w16cid:durableId="1309549374">
    <w:abstractNumId w:val="37"/>
  </w:num>
  <w:num w:numId="38" w16cid:durableId="1209344274">
    <w:abstractNumId w:val="1"/>
  </w:num>
  <w:num w:numId="39" w16cid:durableId="1735201292">
    <w:abstractNumId w:val="4"/>
  </w:num>
  <w:num w:numId="40" w16cid:durableId="1860047424">
    <w:abstractNumId w:val="12"/>
  </w:num>
  <w:num w:numId="41" w16cid:durableId="1439257889">
    <w:abstractNumId w:val="13"/>
  </w:num>
  <w:num w:numId="42" w16cid:durableId="1138303307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embedSystemFonts/>
  <w:bordersDoNotSurroundHeader/>
  <w:bordersDoNotSurroundFooter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23E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A24"/>
    <w:rsid w:val="00005E48"/>
    <w:rsid w:val="00005E72"/>
    <w:rsid w:val="00005EFE"/>
    <w:rsid w:val="000065DF"/>
    <w:rsid w:val="00007A63"/>
    <w:rsid w:val="00007D4F"/>
    <w:rsid w:val="000102FB"/>
    <w:rsid w:val="00010319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89"/>
    <w:rsid w:val="000165EC"/>
    <w:rsid w:val="000166C1"/>
    <w:rsid w:val="00016767"/>
    <w:rsid w:val="00016C1F"/>
    <w:rsid w:val="00016CF6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8C4"/>
    <w:rsid w:val="00020CE2"/>
    <w:rsid w:val="00020E35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2CE7"/>
    <w:rsid w:val="00023141"/>
    <w:rsid w:val="0002328F"/>
    <w:rsid w:val="000232CB"/>
    <w:rsid w:val="000232E1"/>
    <w:rsid w:val="000233D0"/>
    <w:rsid w:val="00023685"/>
    <w:rsid w:val="000240F8"/>
    <w:rsid w:val="00024364"/>
    <w:rsid w:val="0002441A"/>
    <w:rsid w:val="0002467E"/>
    <w:rsid w:val="00024F78"/>
    <w:rsid w:val="00024F81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239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9D"/>
    <w:rsid w:val="000306C5"/>
    <w:rsid w:val="0003078C"/>
    <w:rsid w:val="00030CDA"/>
    <w:rsid w:val="00031068"/>
    <w:rsid w:val="0003115E"/>
    <w:rsid w:val="000311B2"/>
    <w:rsid w:val="00031274"/>
    <w:rsid w:val="0003134D"/>
    <w:rsid w:val="00031882"/>
    <w:rsid w:val="00031DBA"/>
    <w:rsid w:val="00032138"/>
    <w:rsid w:val="0003234D"/>
    <w:rsid w:val="000323FF"/>
    <w:rsid w:val="000325FE"/>
    <w:rsid w:val="00032647"/>
    <w:rsid w:val="00032672"/>
    <w:rsid w:val="000326B4"/>
    <w:rsid w:val="00032B13"/>
    <w:rsid w:val="00032D1C"/>
    <w:rsid w:val="00032FA3"/>
    <w:rsid w:val="0003388B"/>
    <w:rsid w:val="000338B5"/>
    <w:rsid w:val="0003396F"/>
    <w:rsid w:val="00033A44"/>
    <w:rsid w:val="00033AF2"/>
    <w:rsid w:val="00033BDA"/>
    <w:rsid w:val="00034E42"/>
    <w:rsid w:val="00034ED8"/>
    <w:rsid w:val="000353AA"/>
    <w:rsid w:val="000353C1"/>
    <w:rsid w:val="00035582"/>
    <w:rsid w:val="00035666"/>
    <w:rsid w:val="000357E9"/>
    <w:rsid w:val="00036ABA"/>
    <w:rsid w:val="00036B85"/>
    <w:rsid w:val="00036E56"/>
    <w:rsid w:val="00036E8C"/>
    <w:rsid w:val="00036F06"/>
    <w:rsid w:val="00037014"/>
    <w:rsid w:val="000379DC"/>
    <w:rsid w:val="00037D33"/>
    <w:rsid w:val="00037FD7"/>
    <w:rsid w:val="000403F6"/>
    <w:rsid w:val="00040428"/>
    <w:rsid w:val="0004092A"/>
    <w:rsid w:val="00040AF1"/>
    <w:rsid w:val="00040B23"/>
    <w:rsid w:val="00040BDA"/>
    <w:rsid w:val="00040C84"/>
    <w:rsid w:val="00040DE1"/>
    <w:rsid w:val="00041079"/>
    <w:rsid w:val="00041D06"/>
    <w:rsid w:val="00041DDC"/>
    <w:rsid w:val="00041EA2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402"/>
    <w:rsid w:val="0004350F"/>
    <w:rsid w:val="0004359B"/>
    <w:rsid w:val="00043936"/>
    <w:rsid w:val="0004395F"/>
    <w:rsid w:val="00043BBD"/>
    <w:rsid w:val="0004407F"/>
    <w:rsid w:val="0004483F"/>
    <w:rsid w:val="00044B2B"/>
    <w:rsid w:val="000453FF"/>
    <w:rsid w:val="00045EF0"/>
    <w:rsid w:val="000463E6"/>
    <w:rsid w:val="00046628"/>
    <w:rsid w:val="000466AD"/>
    <w:rsid w:val="00046D1B"/>
    <w:rsid w:val="00046D2C"/>
    <w:rsid w:val="00046EBF"/>
    <w:rsid w:val="00046ED3"/>
    <w:rsid w:val="00046FB1"/>
    <w:rsid w:val="00047210"/>
    <w:rsid w:val="000473D8"/>
    <w:rsid w:val="000476ED"/>
    <w:rsid w:val="00047985"/>
    <w:rsid w:val="000508AA"/>
    <w:rsid w:val="00050BDE"/>
    <w:rsid w:val="00050E14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8C9"/>
    <w:rsid w:val="000549B3"/>
    <w:rsid w:val="000549F6"/>
    <w:rsid w:val="00054DBE"/>
    <w:rsid w:val="00054E2D"/>
    <w:rsid w:val="000553B9"/>
    <w:rsid w:val="00055812"/>
    <w:rsid w:val="000558A3"/>
    <w:rsid w:val="00055939"/>
    <w:rsid w:val="00055CDA"/>
    <w:rsid w:val="00055CE5"/>
    <w:rsid w:val="00055D6C"/>
    <w:rsid w:val="00055E82"/>
    <w:rsid w:val="0005607B"/>
    <w:rsid w:val="00056AC4"/>
    <w:rsid w:val="00056AD0"/>
    <w:rsid w:val="00056CA3"/>
    <w:rsid w:val="00057639"/>
    <w:rsid w:val="00057A67"/>
    <w:rsid w:val="00057FE1"/>
    <w:rsid w:val="0006006D"/>
    <w:rsid w:val="000600B3"/>
    <w:rsid w:val="000600EB"/>
    <w:rsid w:val="0006012A"/>
    <w:rsid w:val="00060229"/>
    <w:rsid w:val="000605D0"/>
    <w:rsid w:val="00060CF9"/>
    <w:rsid w:val="00060F7F"/>
    <w:rsid w:val="00061109"/>
    <w:rsid w:val="00061224"/>
    <w:rsid w:val="000617E5"/>
    <w:rsid w:val="00061B90"/>
    <w:rsid w:val="00061F0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DC5"/>
    <w:rsid w:val="00063EB2"/>
    <w:rsid w:val="00064374"/>
    <w:rsid w:val="0006472D"/>
    <w:rsid w:val="0006491E"/>
    <w:rsid w:val="000649CE"/>
    <w:rsid w:val="00064A71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67FF5"/>
    <w:rsid w:val="00070854"/>
    <w:rsid w:val="00070BDF"/>
    <w:rsid w:val="00070C9A"/>
    <w:rsid w:val="00070F47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347E"/>
    <w:rsid w:val="0007364C"/>
    <w:rsid w:val="00073700"/>
    <w:rsid w:val="0007435C"/>
    <w:rsid w:val="00074B2F"/>
    <w:rsid w:val="00074E36"/>
    <w:rsid w:val="000751EE"/>
    <w:rsid w:val="00075A35"/>
    <w:rsid w:val="00076144"/>
    <w:rsid w:val="000763C7"/>
    <w:rsid w:val="000765B3"/>
    <w:rsid w:val="000765E9"/>
    <w:rsid w:val="000766E6"/>
    <w:rsid w:val="00076BCB"/>
    <w:rsid w:val="0007700F"/>
    <w:rsid w:val="00077174"/>
    <w:rsid w:val="000774A9"/>
    <w:rsid w:val="00077528"/>
    <w:rsid w:val="000778E0"/>
    <w:rsid w:val="00077913"/>
    <w:rsid w:val="00077B1E"/>
    <w:rsid w:val="00077DB0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8B6"/>
    <w:rsid w:val="00083E46"/>
    <w:rsid w:val="00084101"/>
    <w:rsid w:val="0008490A"/>
    <w:rsid w:val="00084A1D"/>
    <w:rsid w:val="00084E61"/>
    <w:rsid w:val="00084ED6"/>
    <w:rsid w:val="00084F89"/>
    <w:rsid w:val="00085783"/>
    <w:rsid w:val="000857B3"/>
    <w:rsid w:val="000858EC"/>
    <w:rsid w:val="00085A80"/>
    <w:rsid w:val="00085D3F"/>
    <w:rsid w:val="00085EA2"/>
    <w:rsid w:val="00085FE3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2DF"/>
    <w:rsid w:val="000877E4"/>
    <w:rsid w:val="00087AA7"/>
    <w:rsid w:val="00087B6C"/>
    <w:rsid w:val="00087CED"/>
    <w:rsid w:val="0009034B"/>
    <w:rsid w:val="00090664"/>
    <w:rsid w:val="00090767"/>
    <w:rsid w:val="00090A7B"/>
    <w:rsid w:val="00091016"/>
    <w:rsid w:val="0009120C"/>
    <w:rsid w:val="000912C7"/>
    <w:rsid w:val="00091692"/>
    <w:rsid w:val="00091CE3"/>
    <w:rsid w:val="00091EF8"/>
    <w:rsid w:val="000923AD"/>
    <w:rsid w:val="0009270B"/>
    <w:rsid w:val="000928DA"/>
    <w:rsid w:val="00092F70"/>
    <w:rsid w:val="00093AF8"/>
    <w:rsid w:val="00093DC9"/>
    <w:rsid w:val="0009422F"/>
    <w:rsid w:val="00094668"/>
    <w:rsid w:val="0009466E"/>
    <w:rsid w:val="000949DF"/>
    <w:rsid w:val="00094B4C"/>
    <w:rsid w:val="00095252"/>
    <w:rsid w:val="0009535F"/>
    <w:rsid w:val="00095616"/>
    <w:rsid w:val="00095704"/>
    <w:rsid w:val="000957EE"/>
    <w:rsid w:val="00095894"/>
    <w:rsid w:val="000958A6"/>
    <w:rsid w:val="000958C1"/>
    <w:rsid w:val="00095AE9"/>
    <w:rsid w:val="00095C09"/>
    <w:rsid w:val="00095FAE"/>
    <w:rsid w:val="0009653B"/>
    <w:rsid w:val="000969B8"/>
    <w:rsid w:val="00096CE3"/>
    <w:rsid w:val="00097166"/>
    <w:rsid w:val="000971EB"/>
    <w:rsid w:val="00097A89"/>
    <w:rsid w:val="00097BD7"/>
    <w:rsid w:val="00097CB8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749"/>
    <w:rsid w:val="000A19E9"/>
    <w:rsid w:val="000A1A15"/>
    <w:rsid w:val="000A206F"/>
    <w:rsid w:val="000A2169"/>
    <w:rsid w:val="000A2B8C"/>
    <w:rsid w:val="000A2E61"/>
    <w:rsid w:val="000A2E74"/>
    <w:rsid w:val="000A2F48"/>
    <w:rsid w:val="000A3683"/>
    <w:rsid w:val="000A3AA3"/>
    <w:rsid w:val="000A3D09"/>
    <w:rsid w:val="000A3F1A"/>
    <w:rsid w:val="000A3F64"/>
    <w:rsid w:val="000A422F"/>
    <w:rsid w:val="000A42AF"/>
    <w:rsid w:val="000A4B02"/>
    <w:rsid w:val="000A4D49"/>
    <w:rsid w:val="000A53D5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B0072"/>
    <w:rsid w:val="000B09C7"/>
    <w:rsid w:val="000B0C7B"/>
    <w:rsid w:val="000B0EF9"/>
    <w:rsid w:val="000B0FE9"/>
    <w:rsid w:val="000B1455"/>
    <w:rsid w:val="000B158F"/>
    <w:rsid w:val="000B1BB9"/>
    <w:rsid w:val="000B1D6A"/>
    <w:rsid w:val="000B1E7E"/>
    <w:rsid w:val="000B2337"/>
    <w:rsid w:val="000B2D21"/>
    <w:rsid w:val="000B314C"/>
    <w:rsid w:val="000B31B2"/>
    <w:rsid w:val="000B31C8"/>
    <w:rsid w:val="000B381A"/>
    <w:rsid w:val="000B396A"/>
    <w:rsid w:val="000B3A58"/>
    <w:rsid w:val="000B4009"/>
    <w:rsid w:val="000B477A"/>
    <w:rsid w:val="000B49DC"/>
    <w:rsid w:val="000B4B9A"/>
    <w:rsid w:val="000B5369"/>
    <w:rsid w:val="000B5604"/>
    <w:rsid w:val="000B5C0C"/>
    <w:rsid w:val="000B5D65"/>
    <w:rsid w:val="000B5F6A"/>
    <w:rsid w:val="000B654D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74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B39"/>
    <w:rsid w:val="000C2C6D"/>
    <w:rsid w:val="000C2C89"/>
    <w:rsid w:val="000C3047"/>
    <w:rsid w:val="000C308F"/>
    <w:rsid w:val="000C30A7"/>
    <w:rsid w:val="000C3612"/>
    <w:rsid w:val="000C37FB"/>
    <w:rsid w:val="000C40F1"/>
    <w:rsid w:val="000C4136"/>
    <w:rsid w:val="000C4340"/>
    <w:rsid w:val="000C43A1"/>
    <w:rsid w:val="000C4545"/>
    <w:rsid w:val="000C4A9E"/>
    <w:rsid w:val="000C4BBF"/>
    <w:rsid w:val="000C4CC2"/>
    <w:rsid w:val="000C52C5"/>
    <w:rsid w:val="000C540C"/>
    <w:rsid w:val="000C55C7"/>
    <w:rsid w:val="000C5CE1"/>
    <w:rsid w:val="000C5D53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229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308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49C"/>
    <w:rsid w:val="000D6BC1"/>
    <w:rsid w:val="000D6E05"/>
    <w:rsid w:val="000D6FA6"/>
    <w:rsid w:val="000D761B"/>
    <w:rsid w:val="000D7683"/>
    <w:rsid w:val="000D7745"/>
    <w:rsid w:val="000D78D0"/>
    <w:rsid w:val="000D7ACB"/>
    <w:rsid w:val="000D7B06"/>
    <w:rsid w:val="000E00DF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AE6"/>
    <w:rsid w:val="000E2D2B"/>
    <w:rsid w:val="000E30C7"/>
    <w:rsid w:val="000E323A"/>
    <w:rsid w:val="000E33D8"/>
    <w:rsid w:val="000E3514"/>
    <w:rsid w:val="000E35D7"/>
    <w:rsid w:val="000E38BF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D1C"/>
    <w:rsid w:val="000E5EB6"/>
    <w:rsid w:val="000E5F94"/>
    <w:rsid w:val="000E6C58"/>
    <w:rsid w:val="000E7743"/>
    <w:rsid w:val="000E7919"/>
    <w:rsid w:val="000E7996"/>
    <w:rsid w:val="000E7AB1"/>
    <w:rsid w:val="000F0499"/>
    <w:rsid w:val="000F06EA"/>
    <w:rsid w:val="000F08D6"/>
    <w:rsid w:val="000F0AA5"/>
    <w:rsid w:val="000F0D90"/>
    <w:rsid w:val="000F0F43"/>
    <w:rsid w:val="000F1003"/>
    <w:rsid w:val="000F1016"/>
    <w:rsid w:val="000F1682"/>
    <w:rsid w:val="000F2431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762"/>
    <w:rsid w:val="000F4B57"/>
    <w:rsid w:val="000F4BBD"/>
    <w:rsid w:val="000F5154"/>
    <w:rsid w:val="000F515B"/>
    <w:rsid w:val="000F52C7"/>
    <w:rsid w:val="000F556A"/>
    <w:rsid w:val="000F5728"/>
    <w:rsid w:val="000F572A"/>
    <w:rsid w:val="000F5E14"/>
    <w:rsid w:val="000F5E5B"/>
    <w:rsid w:val="000F5E99"/>
    <w:rsid w:val="000F6126"/>
    <w:rsid w:val="000F6328"/>
    <w:rsid w:val="000F63A4"/>
    <w:rsid w:val="000F67EA"/>
    <w:rsid w:val="000F6A20"/>
    <w:rsid w:val="000F6A25"/>
    <w:rsid w:val="000F6A2B"/>
    <w:rsid w:val="000F6CB5"/>
    <w:rsid w:val="000F6D7D"/>
    <w:rsid w:val="000F6EB0"/>
    <w:rsid w:val="000F7F1A"/>
    <w:rsid w:val="0010002B"/>
    <w:rsid w:val="001001C0"/>
    <w:rsid w:val="00100444"/>
    <w:rsid w:val="001005D5"/>
    <w:rsid w:val="0010063E"/>
    <w:rsid w:val="00100652"/>
    <w:rsid w:val="001006CF"/>
    <w:rsid w:val="00100BBA"/>
    <w:rsid w:val="00100C01"/>
    <w:rsid w:val="00100F72"/>
    <w:rsid w:val="001012C9"/>
    <w:rsid w:val="00101B9C"/>
    <w:rsid w:val="00101EFE"/>
    <w:rsid w:val="00102168"/>
    <w:rsid w:val="00102536"/>
    <w:rsid w:val="00102B5A"/>
    <w:rsid w:val="00102BB9"/>
    <w:rsid w:val="00102C46"/>
    <w:rsid w:val="00102D00"/>
    <w:rsid w:val="00102E11"/>
    <w:rsid w:val="00102FA0"/>
    <w:rsid w:val="00103682"/>
    <w:rsid w:val="00103915"/>
    <w:rsid w:val="00104422"/>
    <w:rsid w:val="001044B7"/>
    <w:rsid w:val="0010475E"/>
    <w:rsid w:val="00104BCF"/>
    <w:rsid w:val="00105290"/>
    <w:rsid w:val="00105AE5"/>
    <w:rsid w:val="00105C82"/>
    <w:rsid w:val="00105E24"/>
    <w:rsid w:val="001062C6"/>
    <w:rsid w:val="00106325"/>
    <w:rsid w:val="00106803"/>
    <w:rsid w:val="00106ECD"/>
    <w:rsid w:val="00106F8A"/>
    <w:rsid w:val="001071D8"/>
    <w:rsid w:val="001073F4"/>
    <w:rsid w:val="00107404"/>
    <w:rsid w:val="001074F1"/>
    <w:rsid w:val="00107AD2"/>
    <w:rsid w:val="0011004A"/>
    <w:rsid w:val="00110208"/>
    <w:rsid w:val="00110303"/>
    <w:rsid w:val="001103D1"/>
    <w:rsid w:val="001106C2"/>
    <w:rsid w:val="00110A66"/>
    <w:rsid w:val="00110F76"/>
    <w:rsid w:val="00110FA5"/>
    <w:rsid w:val="00111052"/>
    <w:rsid w:val="001110FB"/>
    <w:rsid w:val="0011134E"/>
    <w:rsid w:val="001113DA"/>
    <w:rsid w:val="00111F39"/>
    <w:rsid w:val="0011205E"/>
    <w:rsid w:val="001129CA"/>
    <w:rsid w:val="00112A7F"/>
    <w:rsid w:val="00113236"/>
    <w:rsid w:val="001134FA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17C48"/>
    <w:rsid w:val="00120062"/>
    <w:rsid w:val="00120157"/>
    <w:rsid w:val="0012016A"/>
    <w:rsid w:val="00120182"/>
    <w:rsid w:val="001204B0"/>
    <w:rsid w:val="001209C4"/>
    <w:rsid w:val="001209D4"/>
    <w:rsid w:val="00120F8B"/>
    <w:rsid w:val="001212F8"/>
    <w:rsid w:val="0012144B"/>
    <w:rsid w:val="001214F7"/>
    <w:rsid w:val="0012192A"/>
    <w:rsid w:val="00121E49"/>
    <w:rsid w:val="00121FBF"/>
    <w:rsid w:val="00122585"/>
    <w:rsid w:val="00122A4A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616"/>
    <w:rsid w:val="001248D5"/>
    <w:rsid w:val="00124BC8"/>
    <w:rsid w:val="00124DB7"/>
    <w:rsid w:val="00125471"/>
    <w:rsid w:val="001254C3"/>
    <w:rsid w:val="00126145"/>
    <w:rsid w:val="001269E5"/>
    <w:rsid w:val="00126AA3"/>
    <w:rsid w:val="00126BA4"/>
    <w:rsid w:val="00126C5E"/>
    <w:rsid w:val="00126DA6"/>
    <w:rsid w:val="0012742D"/>
    <w:rsid w:val="00127466"/>
    <w:rsid w:val="00127540"/>
    <w:rsid w:val="00127AE9"/>
    <w:rsid w:val="00127DE9"/>
    <w:rsid w:val="00127E0F"/>
    <w:rsid w:val="00127E5E"/>
    <w:rsid w:val="00127ECF"/>
    <w:rsid w:val="0013017B"/>
    <w:rsid w:val="00130512"/>
    <w:rsid w:val="0013053D"/>
    <w:rsid w:val="00130DB2"/>
    <w:rsid w:val="00131080"/>
    <w:rsid w:val="001310E7"/>
    <w:rsid w:val="001312CE"/>
    <w:rsid w:val="00131381"/>
    <w:rsid w:val="00131383"/>
    <w:rsid w:val="00131A1D"/>
    <w:rsid w:val="00131A5C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793"/>
    <w:rsid w:val="00137894"/>
    <w:rsid w:val="00137A8C"/>
    <w:rsid w:val="00137DEA"/>
    <w:rsid w:val="00137DFF"/>
    <w:rsid w:val="00140118"/>
    <w:rsid w:val="00140266"/>
    <w:rsid w:val="00140DAF"/>
    <w:rsid w:val="0014169C"/>
    <w:rsid w:val="00141A36"/>
    <w:rsid w:val="00141BBC"/>
    <w:rsid w:val="00141F2D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5E6"/>
    <w:rsid w:val="001437D8"/>
    <w:rsid w:val="001439B6"/>
    <w:rsid w:val="00143BD7"/>
    <w:rsid w:val="00143DB1"/>
    <w:rsid w:val="001442F8"/>
    <w:rsid w:val="00144553"/>
    <w:rsid w:val="0014493E"/>
    <w:rsid w:val="00144FCA"/>
    <w:rsid w:val="001451AC"/>
    <w:rsid w:val="00145211"/>
    <w:rsid w:val="00145627"/>
    <w:rsid w:val="00145AA2"/>
    <w:rsid w:val="00145C1E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98C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10E"/>
    <w:rsid w:val="001524B2"/>
    <w:rsid w:val="0015269F"/>
    <w:rsid w:val="00152896"/>
    <w:rsid w:val="00152B83"/>
    <w:rsid w:val="00152E06"/>
    <w:rsid w:val="0015301E"/>
    <w:rsid w:val="00153435"/>
    <w:rsid w:val="001536FA"/>
    <w:rsid w:val="00153B37"/>
    <w:rsid w:val="00153C2A"/>
    <w:rsid w:val="00153C83"/>
    <w:rsid w:val="00153DDC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BD2"/>
    <w:rsid w:val="001571DD"/>
    <w:rsid w:val="00157267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922"/>
    <w:rsid w:val="00161B4B"/>
    <w:rsid w:val="00161D2C"/>
    <w:rsid w:val="00161ED8"/>
    <w:rsid w:val="001621D2"/>
    <w:rsid w:val="001624D2"/>
    <w:rsid w:val="00162875"/>
    <w:rsid w:val="00162AC0"/>
    <w:rsid w:val="00162B67"/>
    <w:rsid w:val="00162EDB"/>
    <w:rsid w:val="00163407"/>
    <w:rsid w:val="00163783"/>
    <w:rsid w:val="001638F8"/>
    <w:rsid w:val="00163B46"/>
    <w:rsid w:val="00163C76"/>
    <w:rsid w:val="00163D45"/>
    <w:rsid w:val="00163F01"/>
    <w:rsid w:val="001647B8"/>
    <w:rsid w:val="001648E0"/>
    <w:rsid w:val="001649AA"/>
    <w:rsid w:val="00164C00"/>
    <w:rsid w:val="00164EFC"/>
    <w:rsid w:val="00165059"/>
    <w:rsid w:val="001653D2"/>
    <w:rsid w:val="00165856"/>
    <w:rsid w:val="00166253"/>
    <w:rsid w:val="0016688B"/>
    <w:rsid w:val="001669D5"/>
    <w:rsid w:val="00166A49"/>
    <w:rsid w:val="0016702F"/>
    <w:rsid w:val="00167675"/>
    <w:rsid w:val="001678A4"/>
    <w:rsid w:val="00167BC7"/>
    <w:rsid w:val="00167E6B"/>
    <w:rsid w:val="00170137"/>
    <w:rsid w:val="001709DD"/>
    <w:rsid w:val="00170A9F"/>
    <w:rsid w:val="00170CEF"/>
    <w:rsid w:val="001710FC"/>
    <w:rsid w:val="001711BA"/>
    <w:rsid w:val="0017147F"/>
    <w:rsid w:val="0017159B"/>
    <w:rsid w:val="001716C0"/>
    <w:rsid w:val="0017188E"/>
    <w:rsid w:val="00171ADB"/>
    <w:rsid w:val="00171C28"/>
    <w:rsid w:val="00171C35"/>
    <w:rsid w:val="00171D4E"/>
    <w:rsid w:val="00172050"/>
    <w:rsid w:val="00172DF1"/>
    <w:rsid w:val="00172E72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187"/>
    <w:rsid w:val="00174879"/>
    <w:rsid w:val="001749A2"/>
    <w:rsid w:val="00174B35"/>
    <w:rsid w:val="00174E8B"/>
    <w:rsid w:val="001750B9"/>
    <w:rsid w:val="0017519B"/>
    <w:rsid w:val="001752CA"/>
    <w:rsid w:val="00175459"/>
    <w:rsid w:val="00175961"/>
    <w:rsid w:val="00175AB3"/>
    <w:rsid w:val="001760E7"/>
    <w:rsid w:val="00176293"/>
    <w:rsid w:val="00176389"/>
    <w:rsid w:val="00176BED"/>
    <w:rsid w:val="00176D49"/>
    <w:rsid w:val="00176DA1"/>
    <w:rsid w:val="00176F0C"/>
    <w:rsid w:val="00177469"/>
    <w:rsid w:val="00177566"/>
    <w:rsid w:val="0017773E"/>
    <w:rsid w:val="00177821"/>
    <w:rsid w:val="00177925"/>
    <w:rsid w:val="001801F6"/>
    <w:rsid w:val="0018031B"/>
    <w:rsid w:val="001805F4"/>
    <w:rsid w:val="0018076E"/>
    <w:rsid w:val="00180829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3F7A"/>
    <w:rsid w:val="00184067"/>
    <w:rsid w:val="00184467"/>
    <w:rsid w:val="0018478C"/>
    <w:rsid w:val="00184964"/>
    <w:rsid w:val="00184B71"/>
    <w:rsid w:val="00184E44"/>
    <w:rsid w:val="00184F94"/>
    <w:rsid w:val="001850CC"/>
    <w:rsid w:val="0018512C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8D9"/>
    <w:rsid w:val="0018691C"/>
    <w:rsid w:val="00186954"/>
    <w:rsid w:val="0018695E"/>
    <w:rsid w:val="00186C62"/>
    <w:rsid w:val="00186DC0"/>
    <w:rsid w:val="00186EFC"/>
    <w:rsid w:val="0018701F"/>
    <w:rsid w:val="001870EA"/>
    <w:rsid w:val="0018723B"/>
    <w:rsid w:val="00190399"/>
    <w:rsid w:val="0019085D"/>
    <w:rsid w:val="00190B50"/>
    <w:rsid w:val="00190B6E"/>
    <w:rsid w:val="00190E01"/>
    <w:rsid w:val="00191158"/>
    <w:rsid w:val="001914B2"/>
    <w:rsid w:val="001916CA"/>
    <w:rsid w:val="00191914"/>
    <w:rsid w:val="00191953"/>
    <w:rsid w:val="00191BFF"/>
    <w:rsid w:val="00191C16"/>
    <w:rsid w:val="00191EFD"/>
    <w:rsid w:val="00192070"/>
    <w:rsid w:val="001928EE"/>
    <w:rsid w:val="00192A71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324"/>
    <w:rsid w:val="00194671"/>
    <w:rsid w:val="00194897"/>
    <w:rsid w:val="001949FE"/>
    <w:rsid w:val="00194AA2"/>
    <w:rsid w:val="00194E09"/>
    <w:rsid w:val="00195BB7"/>
    <w:rsid w:val="00195BCD"/>
    <w:rsid w:val="00195DF9"/>
    <w:rsid w:val="00195E8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0FBD"/>
    <w:rsid w:val="001A142C"/>
    <w:rsid w:val="001A14C8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1F7"/>
    <w:rsid w:val="001A324F"/>
    <w:rsid w:val="001A353A"/>
    <w:rsid w:val="001A3745"/>
    <w:rsid w:val="001A396D"/>
    <w:rsid w:val="001A3A03"/>
    <w:rsid w:val="001A3F7A"/>
    <w:rsid w:val="001A41C3"/>
    <w:rsid w:val="001A4235"/>
    <w:rsid w:val="001A4539"/>
    <w:rsid w:val="001A45B0"/>
    <w:rsid w:val="001A4609"/>
    <w:rsid w:val="001A471A"/>
    <w:rsid w:val="001A49AD"/>
    <w:rsid w:val="001A4AEF"/>
    <w:rsid w:val="001A56AE"/>
    <w:rsid w:val="001A59FC"/>
    <w:rsid w:val="001A5E9E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A7A93"/>
    <w:rsid w:val="001B01F9"/>
    <w:rsid w:val="001B0654"/>
    <w:rsid w:val="001B0699"/>
    <w:rsid w:val="001B07EB"/>
    <w:rsid w:val="001B0F0A"/>
    <w:rsid w:val="001B0F60"/>
    <w:rsid w:val="001B1142"/>
    <w:rsid w:val="001B139A"/>
    <w:rsid w:val="001B152B"/>
    <w:rsid w:val="001B1B2A"/>
    <w:rsid w:val="001B1E1D"/>
    <w:rsid w:val="001B21CE"/>
    <w:rsid w:val="001B24D1"/>
    <w:rsid w:val="001B270F"/>
    <w:rsid w:val="001B2857"/>
    <w:rsid w:val="001B2B16"/>
    <w:rsid w:val="001B334B"/>
    <w:rsid w:val="001B366E"/>
    <w:rsid w:val="001B37CB"/>
    <w:rsid w:val="001B3D77"/>
    <w:rsid w:val="001B3FC8"/>
    <w:rsid w:val="001B4085"/>
    <w:rsid w:val="001B4E2B"/>
    <w:rsid w:val="001B4EE6"/>
    <w:rsid w:val="001B5577"/>
    <w:rsid w:val="001B56A4"/>
    <w:rsid w:val="001B5960"/>
    <w:rsid w:val="001B5FDE"/>
    <w:rsid w:val="001B638D"/>
    <w:rsid w:val="001B6542"/>
    <w:rsid w:val="001B6946"/>
    <w:rsid w:val="001B6E5A"/>
    <w:rsid w:val="001B751D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581"/>
    <w:rsid w:val="001C17D6"/>
    <w:rsid w:val="001C1A47"/>
    <w:rsid w:val="001C1A88"/>
    <w:rsid w:val="001C246E"/>
    <w:rsid w:val="001C248F"/>
    <w:rsid w:val="001C2596"/>
    <w:rsid w:val="001C2727"/>
    <w:rsid w:val="001C2C1E"/>
    <w:rsid w:val="001C2D14"/>
    <w:rsid w:val="001C2DB5"/>
    <w:rsid w:val="001C32B0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474D"/>
    <w:rsid w:val="001C5634"/>
    <w:rsid w:val="001C5888"/>
    <w:rsid w:val="001C5A40"/>
    <w:rsid w:val="001C5C33"/>
    <w:rsid w:val="001C5DFB"/>
    <w:rsid w:val="001C6434"/>
    <w:rsid w:val="001C6515"/>
    <w:rsid w:val="001C651D"/>
    <w:rsid w:val="001C65A9"/>
    <w:rsid w:val="001C6797"/>
    <w:rsid w:val="001C6856"/>
    <w:rsid w:val="001C6A95"/>
    <w:rsid w:val="001C6C01"/>
    <w:rsid w:val="001C6FEB"/>
    <w:rsid w:val="001C72AF"/>
    <w:rsid w:val="001C7672"/>
    <w:rsid w:val="001C768F"/>
    <w:rsid w:val="001C7700"/>
    <w:rsid w:val="001C78A5"/>
    <w:rsid w:val="001C78BA"/>
    <w:rsid w:val="001C7C88"/>
    <w:rsid w:val="001D0B6B"/>
    <w:rsid w:val="001D0D0E"/>
    <w:rsid w:val="001D0E00"/>
    <w:rsid w:val="001D0E0C"/>
    <w:rsid w:val="001D106E"/>
    <w:rsid w:val="001D135F"/>
    <w:rsid w:val="001D14CF"/>
    <w:rsid w:val="001D1930"/>
    <w:rsid w:val="001D21C5"/>
    <w:rsid w:val="001D26D8"/>
    <w:rsid w:val="001D2DA9"/>
    <w:rsid w:val="001D3132"/>
    <w:rsid w:val="001D31CE"/>
    <w:rsid w:val="001D33C9"/>
    <w:rsid w:val="001D3DF6"/>
    <w:rsid w:val="001D3FB7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0BEF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BBA"/>
    <w:rsid w:val="001E5DB5"/>
    <w:rsid w:val="001E6314"/>
    <w:rsid w:val="001E6531"/>
    <w:rsid w:val="001E6586"/>
    <w:rsid w:val="001E6CF5"/>
    <w:rsid w:val="001E6E48"/>
    <w:rsid w:val="001E7052"/>
    <w:rsid w:val="001E7153"/>
    <w:rsid w:val="001E7CAE"/>
    <w:rsid w:val="001F014F"/>
    <w:rsid w:val="001F03B6"/>
    <w:rsid w:val="001F0560"/>
    <w:rsid w:val="001F0FA3"/>
    <w:rsid w:val="001F1013"/>
    <w:rsid w:val="001F11FD"/>
    <w:rsid w:val="001F1A80"/>
    <w:rsid w:val="001F1F09"/>
    <w:rsid w:val="001F1FA1"/>
    <w:rsid w:val="001F213D"/>
    <w:rsid w:val="001F22FE"/>
    <w:rsid w:val="001F248E"/>
    <w:rsid w:val="001F251B"/>
    <w:rsid w:val="001F25FF"/>
    <w:rsid w:val="001F2D01"/>
    <w:rsid w:val="001F2E90"/>
    <w:rsid w:val="001F3085"/>
    <w:rsid w:val="001F45D7"/>
    <w:rsid w:val="001F548A"/>
    <w:rsid w:val="001F5552"/>
    <w:rsid w:val="001F5608"/>
    <w:rsid w:val="001F5B58"/>
    <w:rsid w:val="001F6114"/>
    <w:rsid w:val="001F61F4"/>
    <w:rsid w:val="001F65BE"/>
    <w:rsid w:val="001F69D7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2003AD"/>
    <w:rsid w:val="002003CC"/>
    <w:rsid w:val="002003F5"/>
    <w:rsid w:val="00200412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7E2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48"/>
    <w:rsid w:val="00204D8F"/>
    <w:rsid w:val="00204FF1"/>
    <w:rsid w:val="00205086"/>
    <w:rsid w:val="002050A7"/>
    <w:rsid w:val="002050B7"/>
    <w:rsid w:val="00205875"/>
    <w:rsid w:val="0020651D"/>
    <w:rsid w:val="002065E5"/>
    <w:rsid w:val="002068E6"/>
    <w:rsid w:val="00206A6A"/>
    <w:rsid w:val="00206EA5"/>
    <w:rsid w:val="00206FB1"/>
    <w:rsid w:val="002074D1"/>
    <w:rsid w:val="0020777A"/>
    <w:rsid w:val="00207BBA"/>
    <w:rsid w:val="00207CB0"/>
    <w:rsid w:val="00207FE0"/>
    <w:rsid w:val="00210441"/>
    <w:rsid w:val="00210924"/>
    <w:rsid w:val="002109AD"/>
    <w:rsid w:val="00210A01"/>
    <w:rsid w:val="00210E29"/>
    <w:rsid w:val="00211272"/>
    <w:rsid w:val="00211309"/>
    <w:rsid w:val="002115B9"/>
    <w:rsid w:val="002120AA"/>
    <w:rsid w:val="002126DB"/>
    <w:rsid w:val="002126FF"/>
    <w:rsid w:val="00212756"/>
    <w:rsid w:val="00212D0B"/>
    <w:rsid w:val="00213007"/>
    <w:rsid w:val="002135E5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397"/>
    <w:rsid w:val="002164AD"/>
    <w:rsid w:val="002169B1"/>
    <w:rsid w:val="00216A34"/>
    <w:rsid w:val="00216B1A"/>
    <w:rsid w:val="0021734D"/>
    <w:rsid w:val="00217397"/>
    <w:rsid w:val="002176C1"/>
    <w:rsid w:val="00217816"/>
    <w:rsid w:val="00217872"/>
    <w:rsid w:val="00217E35"/>
    <w:rsid w:val="002201FF"/>
    <w:rsid w:val="0022102F"/>
    <w:rsid w:val="002218DB"/>
    <w:rsid w:val="00221926"/>
    <w:rsid w:val="002219A2"/>
    <w:rsid w:val="00221B56"/>
    <w:rsid w:val="00221E7A"/>
    <w:rsid w:val="00221EED"/>
    <w:rsid w:val="00221F5F"/>
    <w:rsid w:val="002223D7"/>
    <w:rsid w:val="002226A9"/>
    <w:rsid w:val="00222C0D"/>
    <w:rsid w:val="00223371"/>
    <w:rsid w:val="00223856"/>
    <w:rsid w:val="00223995"/>
    <w:rsid w:val="00223BD6"/>
    <w:rsid w:val="002240F0"/>
    <w:rsid w:val="0022483E"/>
    <w:rsid w:val="002248FB"/>
    <w:rsid w:val="00224B2D"/>
    <w:rsid w:val="00225A82"/>
    <w:rsid w:val="00225AA3"/>
    <w:rsid w:val="00225C1D"/>
    <w:rsid w:val="0022622B"/>
    <w:rsid w:val="00226C33"/>
    <w:rsid w:val="00227A7E"/>
    <w:rsid w:val="00227CF7"/>
    <w:rsid w:val="00227FD2"/>
    <w:rsid w:val="002300F1"/>
    <w:rsid w:val="0023042A"/>
    <w:rsid w:val="00230496"/>
    <w:rsid w:val="00231368"/>
    <w:rsid w:val="00231D48"/>
    <w:rsid w:val="00231F71"/>
    <w:rsid w:val="00232C34"/>
    <w:rsid w:val="00232D08"/>
    <w:rsid w:val="00232E3B"/>
    <w:rsid w:val="00233797"/>
    <w:rsid w:val="00233847"/>
    <w:rsid w:val="00233DFF"/>
    <w:rsid w:val="002341CC"/>
    <w:rsid w:val="00234822"/>
    <w:rsid w:val="00234B14"/>
    <w:rsid w:val="00234F55"/>
    <w:rsid w:val="0023584F"/>
    <w:rsid w:val="00235A0B"/>
    <w:rsid w:val="00235A46"/>
    <w:rsid w:val="00235BDD"/>
    <w:rsid w:val="00235C3E"/>
    <w:rsid w:val="00235D21"/>
    <w:rsid w:val="00235DA6"/>
    <w:rsid w:val="0023604B"/>
    <w:rsid w:val="00236411"/>
    <w:rsid w:val="0023675C"/>
    <w:rsid w:val="00237293"/>
    <w:rsid w:val="0023729A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482A"/>
    <w:rsid w:val="002450CD"/>
    <w:rsid w:val="0024538E"/>
    <w:rsid w:val="00245C07"/>
    <w:rsid w:val="00245D5A"/>
    <w:rsid w:val="002465ED"/>
    <w:rsid w:val="00246626"/>
    <w:rsid w:val="0024687D"/>
    <w:rsid w:val="00246937"/>
    <w:rsid w:val="00246A27"/>
    <w:rsid w:val="00246B7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783"/>
    <w:rsid w:val="002528E1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64D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364"/>
    <w:rsid w:val="0025758C"/>
    <w:rsid w:val="002579F5"/>
    <w:rsid w:val="00257A48"/>
    <w:rsid w:val="00257A80"/>
    <w:rsid w:val="00260418"/>
    <w:rsid w:val="0026047D"/>
    <w:rsid w:val="002605A2"/>
    <w:rsid w:val="002606A2"/>
    <w:rsid w:val="0026099A"/>
    <w:rsid w:val="00260ACA"/>
    <w:rsid w:val="00260AD9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3C"/>
    <w:rsid w:val="00263295"/>
    <w:rsid w:val="00263429"/>
    <w:rsid w:val="0026346D"/>
    <w:rsid w:val="00263570"/>
    <w:rsid w:val="00263C4E"/>
    <w:rsid w:val="00263F50"/>
    <w:rsid w:val="00264507"/>
    <w:rsid w:val="0026488C"/>
    <w:rsid w:val="00264A15"/>
    <w:rsid w:val="00264B3E"/>
    <w:rsid w:val="00264E36"/>
    <w:rsid w:val="00264EF1"/>
    <w:rsid w:val="00265286"/>
    <w:rsid w:val="00265658"/>
    <w:rsid w:val="0026567C"/>
    <w:rsid w:val="00265AA9"/>
    <w:rsid w:val="00265B1A"/>
    <w:rsid w:val="00265D1E"/>
    <w:rsid w:val="00266096"/>
    <w:rsid w:val="00266166"/>
    <w:rsid w:val="00266207"/>
    <w:rsid w:val="00266811"/>
    <w:rsid w:val="0026686F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A90"/>
    <w:rsid w:val="0027136A"/>
    <w:rsid w:val="00271670"/>
    <w:rsid w:val="00271752"/>
    <w:rsid w:val="00271CE0"/>
    <w:rsid w:val="00271FB0"/>
    <w:rsid w:val="00272265"/>
    <w:rsid w:val="00272501"/>
    <w:rsid w:val="002729A5"/>
    <w:rsid w:val="00272AFF"/>
    <w:rsid w:val="00272EAB"/>
    <w:rsid w:val="00272F44"/>
    <w:rsid w:val="0027320B"/>
    <w:rsid w:val="002740AE"/>
    <w:rsid w:val="002742BA"/>
    <w:rsid w:val="002743C3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65EB"/>
    <w:rsid w:val="00276747"/>
    <w:rsid w:val="00277184"/>
    <w:rsid w:val="002771A9"/>
    <w:rsid w:val="00277239"/>
    <w:rsid w:val="00277518"/>
    <w:rsid w:val="00277990"/>
    <w:rsid w:val="00277AA3"/>
    <w:rsid w:val="00277B52"/>
    <w:rsid w:val="00277B70"/>
    <w:rsid w:val="00277BA9"/>
    <w:rsid w:val="00277D2A"/>
    <w:rsid w:val="00277DEC"/>
    <w:rsid w:val="00280068"/>
    <w:rsid w:val="002802D1"/>
    <w:rsid w:val="002805AB"/>
    <w:rsid w:val="002805B7"/>
    <w:rsid w:val="002805CE"/>
    <w:rsid w:val="00280866"/>
    <w:rsid w:val="002809C7"/>
    <w:rsid w:val="00280BCE"/>
    <w:rsid w:val="00280DCC"/>
    <w:rsid w:val="002810A3"/>
    <w:rsid w:val="002810E4"/>
    <w:rsid w:val="0028124C"/>
    <w:rsid w:val="00281C75"/>
    <w:rsid w:val="00282203"/>
    <w:rsid w:val="00282326"/>
    <w:rsid w:val="00282473"/>
    <w:rsid w:val="0028272B"/>
    <w:rsid w:val="0028299C"/>
    <w:rsid w:val="00282E92"/>
    <w:rsid w:val="00282EFB"/>
    <w:rsid w:val="0028307C"/>
    <w:rsid w:val="0028315D"/>
    <w:rsid w:val="0028315E"/>
    <w:rsid w:val="002833BD"/>
    <w:rsid w:val="00283924"/>
    <w:rsid w:val="00283CB4"/>
    <w:rsid w:val="00283CBB"/>
    <w:rsid w:val="00283F89"/>
    <w:rsid w:val="0028432A"/>
    <w:rsid w:val="00284943"/>
    <w:rsid w:val="002849B8"/>
    <w:rsid w:val="00284BAC"/>
    <w:rsid w:val="00284D0E"/>
    <w:rsid w:val="00285015"/>
    <w:rsid w:val="002852DD"/>
    <w:rsid w:val="002854CE"/>
    <w:rsid w:val="0028554E"/>
    <w:rsid w:val="0028585B"/>
    <w:rsid w:val="00285A64"/>
    <w:rsid w:val="00285C3C"/>
    <w:rsid w:val="00285CA4"/>
    <w:rsid w:val="00285D69"/>
    <w:rsid w:val="00285F9D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AB2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4B6"/>
    <w:rsid w:val="00294721"/>
    <w:rsid w:val="00294EDB"/>
    <w:rsid w:val="00295002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362"/>
    <w:rsid w:val="002A0A5A"/>
    <w:rsid w:val="002A0DFA"/>
    <w:rsid w:val="002A12A6"/>
    <w:rsid w:val="002A1303"/>
    <w:rsid w:val="002A14B7"/>
    <w:rsid w:val="002A1D03"/>
    <w:rsid w:val="002A2871"/>
    <w:rsid w:val="002A287E"/>
    <w:rsid w:val="002A29F7"/>
    <w:rsid w:val="002A2CC0"/>
    <w:rsid w:val="002A318F"/>
    <w:rsid w:val="002A3319"/>
    <w:rsid w:val="002A3393"/>
    <w:rsid w:val="002A3482"/>
    <w:rsid w:val="002A355F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5EA5"/>
    <w:rsid w:val="002A6003"/>
    <w:rsid w:val="002A62F0"/>
    <w:rsid w:val="002A6566"/>
    <w:rsid w:val="002A689A"/>
    <w:rsid w:val="002A6911"/>
    <w:rsid w:val="002A6BAA"/>
    <w:rsid w:val="002A6CA9"/>
    <w:rsid w:val="002A7142"/>
    <w:rsid w:val="002A7646"/>
    <w:rsid w:val="002A7691"/>
    <w:rsid w:val="002A799A"/>
    <w:rsid w:val="002A7ED8"/>
    <w:rsid w:val="002B0063"/>
    <w:rsid w:val="002B02BA"/>
    <w:rsid w:val="002B0ED2"/>
    <w:rsid w:val="002B118B"/>
    <w:rsid w:val="002B193E"/>
    <w:rsid w:val="002B1DB7"/>
    <w:rsid w:val="002B200E"/>
    <w:rsid w:val="002B2067"/>
    <w:rsid w:val="002B2245"/>
    <w:rsid w:val="002B22B6"/>
    <w:rsid w:val="002B230A"/>
    <w:rsid w:val="002B2966"/>
    <w:rsid w:val="002B2ABD"/>
    <w:rsid w:val="002B2F11"/>
    <w:rsid w:val="002B3469"/>
    <w:rsid w:val="002B365A"/>
    <w:rsid w:val="002B3797"/>
    <w:rsid w:val="002B37B4"/>
    <w:rsid w:val="002B476F"/>
    <w:rsid w:val="002B4A1B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C8D"/>
    <w:rsid w:val="002B6E9F"/>
    <w:rsid w:val="002B7053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D44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15C"/>
    <w:rsid w:val="002C4851"/>
    <w:rsid w:val="002C4937"/>
    <w:rsid w:val="002C4B1D"/>
    <w:rsid w:val="002C4CC0"/>
    <w:rsid w:val="002C51EE"/>
    <w:rsid w:val="002C5824"/>
    <w:rsid w:val="002C5853"/>
    <w:rsid w:val="002C5B72"/>
    <w:rsid w:val="002C608E"/>
    <w:rsid w:val="002C60D3"/>
    <w:rsid w:val="002C61CC"/>
    <w:rsid w:val="002C631B"/>
    <w:rsid w:val="002C6542"/>
    <w:rsid w:val="002C6982"/>
    <w:rsid w:val="002C6F58"/>
    <w:rsid w:val="002C6F84"/>
    <w:rsid w:val="002C7048"/>
    <w:rsid w:val="002C70B4"/>
    <w:rsid w:val="002C71F8"/>
    <w:rsid w:val="002C79C7"/>
    <w:rsid w:val="002C7D70"/>
    <w:rsid w:val="002C7EEF"/>
    <w:rsid w:val="002D000F"/>
    <w:rsid w:val="002D094A"/>
    <w:rsid w:val="002D0CD5"/>
    <w:rsid w:val="002D0D72"/>
    <w:rsid w:val="002D0DAA"/>
    <w:rsid w:val="002D0F94"/>
    <w:rsid w:val="002D131A"/>
    <w:rsid w:val="002D1730"/>
    <w:rsid w:val="002D1785"/>
    <w:rsid w:val="002D224F"/>
    <w:rsid w:val="002D284C"/>
    <w:rsid w:val="002D2E4A"/>
    <w:rsid w:val="002D34E7"/>
    <w:rsid w:val="002D35A0"/>
    <w:rsid w:val="002D35FC"/>
    <w:rsid w:val="002D3656"/>
    <w:rsid w:val="002D3797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3DA"/>
    <w:rsid w:val="002D5B6B"/>
    <w:rsid w:val="002D5C47"/>
    <w:rsid w:val="002D5EC6"/>
    <w:rsid w:val="002D628B"/>
    <w:rsid w:val="002D6DEE"/>
    <w:rsid w:val="002D732D"/>
    <w:rsid w:val="002D7600"/>
    <w:rsid w:val="002D780D"/>
    <w:rsid w:val="002D7926"/>
    <w:rsid w:val="002E020A"/>
    <w:rsid w:val="002E04E4"/>
    <w:rsid w:val="002E0620"/>
    <w:rsid w:val="002E089F"/>
    <w:rsid w:val="002E0CCB"/>
    <w:rsid w:val="002E1779"/>
    <w:rsid w:val="002E1BD4"/>
    <w:rsid w:val="002E221D"/>
    <w:rsid w:val="002E2933"/>
    <w:rsid w:val="002E2AD5"/>
    <w:rsid w:val="002E2C33"/>
    <w:rsid w:val="002E2E13"/>
    <w:rsid w:val="002E3723"/>
    <w:rsid w:val="002E388D"/>
    <w:rsid w:val="002E3E59"/>
    <w:rsid w:val="002E400C"/>
    <w:rsid w:val="002E43A7"/>
    <w:rsid w:val="002E460F"/>
    <w:rsid w:val="002E4B52"/>
    <w:rsid w:val="002E4D73"/>
    <w:rsid w:val="002E4F0E"/>
    <w:rsid w:val="002E52B6"/>
    <w:rsid w:val="002E58A1"/>
    <w:rsid w:val="002E592D"/>
    <w:rsid w:val="002E5CE0"/>
    <w:rsid w:val="002E604E"/>
    <w:rsid w:val="002E6A63"/>
    <w:rsid w:val="002E7078"/>
    <w:rsid w:val="002E70F1"/>
    <w:rsid w:val="002E72DC"/>
    <w:rsid w:val="002E743C"/>
    <w:rsid w:val="002E7797"/>
    <w:rsid w:val="002E79DF"/>
    <w:rsid w:val="002E7B1F"/>
    <w:rsid w:val="002E7B88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2EE5"/>
    <w:rsid w:val="002F3135"/>
    <w:rsid w:val="002F3158"/>
    <w:rsid w:val="002F36AC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6EE3"/>
    <w:rsid w:val="002F7182"/>
    <w:rsid w:val="002F73EF"/>
    <w:rsid w:val="002F7502"/>
    <w:rsid w:val="002F759F"/>
    <w:rsid w:val="002F79F3"/>
    <w:rsid w:val="002F7C79"/>
    <w:rsid w:val="002F7E4E"/>
    <w:rsid w:val="002F7FD3"/>
    <w:rsid w:val="003000B0"/>
    <w:rsid w:val="003002F6"/>
    <w:rsid w:val="003006B9"/>
    <w:rsid w:val="003006C8"/>
    <w:rsid w:val="00300C57"/>
    <w:rsid w:val="00300D3C"/>
    <w:rsid w:val="0030115C"/>
    <w:rsid w:val="00301754"/>
    <w:rsid w:val="00301FE5"/>
    <w:rsid w:val="00302354"/>
    <w:rsid w:val="00302594"/>
    <w:rsid w:val="0030282A"/>
    <w:rsid w:val="0030292E"/>
    <w:rsid w:val="00302ABE"/>
    <w:rsid w:val="00302C67"/>
    <w:rsid w:val="00302F2F"/>
    <w:rsid w:val="00303050"/>
    <w:rsid w:val="003036DE"/>
    <w:rsid w:val="0030396D"/>
    <w:rsid w:val="00303DD8"/>
    <w:rsid w:val="00303FA2"/>
    <w:rsid w:val="003042AD"/>
    <w:rsid w:val="003042F6"/>
    <w:rsid w:val="003043E9"/>
    <w:rsid w:val="00304592"/>
    <w:rsid w:val="003049E3"/>
    <w:rsid w:val="00304B6E"/>
    <w:rsid w:val="0030555D"/>
    <w:rsid w:val="003058C3"/>
    <w:rsid w:val="0030590F"/>
    <w:rsid w:val="00305A7F"/>
    <w:rsid w:val="00305B91"/>
    <w:rsid w:val="00305D95"/>
    <w:rsid w:val="00306043"/>
    <w:rsid w:val="003069C6"/>
    <w:rsid w:val="00307036"/>
    <w:rsid w:val="00307257"/>
    <w:rsid w:val="0030734D"/>
    <w:rsid w:val="0030738D"/>
    <w:rsid w:val="003077DC"/>
    <w:rsid w:val="003079F5"/>
    <w:rsid w:val="00307DDC"/>
    <w:rsid w:val="00310009"/>
    <w:rsid w:val="00310770"/>
    <w:rsid w:val="003107AE"/>
    <w:rsid w:val="003109B8"/>
    <w:rsid w:val="00310D42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3F17"/>
    <w:rsid w:val="0031409B"/>
    <w:rsid w:val="003141C8"/>
    <w:rsid w:val="0031440C"/>
    <w:rsid w:val="003145FE"/>
    <w:rsid w:val="003149EC"/>
    <w:rsid w:val="00314B96"/>
    <w:rsid w:val="00314FE3"/>
    <w:rsid w:val="0031526C"/>
    <w:rsid w:val="00315C2B"/>
    <w:rsid w:val="00315D3D"/>
    <w:rsid w:val="0031641D"/>
    <w:rsid w:val="0031668F"/>
    <w:rsid w:val="00316AB8"/>
    <w:rsid w:val="00316AC2"/>
    <w:rsid w:val="00316C58"/>
    <w:rsid w:val="00316CC2"/>
    <w:rsid w:val="00316CFF"/>
    <w:rsid w:val="003172BD"/>
    <w:rsid w:val="00317355"/>
    <w:rsid w:val="00317752"/>
    <w:rsid w:val="003179B3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9D2"/>
    <w:rsid w:val="00320F0F"/>
    <w:rsid w:val="00321148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122"/>
    <w:rsid w:val="0032332D"/>
    <w:rsid w:val="003233DA"/>
    <w:rsid w:val="00323705"/>
    <w:rsid w:val="003237F4"/>
    <w:rsid w:val="00323B43"/>
    <w:rsid w:val="00323C49"/>
    <w:rsid w:val="00323C72"/>
    <w:rsid w:val="00323E49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4E81"/>
    <w:rsid w:val="003255F5"/>
    <w:rsid w:val="003256D4"/>
    <w:rsid w:val="00325D25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6E4"/>
    <w:rsid w:val="003339A7"/>
    <w:rsid w:val="00333FF0"/>
    <w:rsid w:val="00334284"/>
    <w:rsid w:val="00334448"/>
    <w:rsid w:val="0033447D"/>
    <w:rsid w:val="003344EA"/>
    <w:rsid w:val="00334990"/>
    <w:rsid w:val="00334E16"/>
    <w:rsid w:val="00335085"/>
    <w:rsid w:val="0033520B"/>
    <w:rsid w:val="0033530A"/>
    <w:rsid w:val="0033544A"/>
    <w:rsid w:val="0033561A"/>
    <w:rsid w:val="0033573B"/>
    <w:rsid w:val="003357A3"/>
    <w:rsid w:val="003357C5"/>
    <w:rsid w:val="00335F02"/>
    <w:rsid w:val="0033658F"/>
    <w:rsid w:val="00336732"/>
    <w:rsid w:val="0033673D"/>
    <w:rsid w:val="00336942"/>
    <w:rsid w:val="003369A7"/>
    <w:rsid w:val="00336C34"/>
    <w:rsid w:val="00337291"/>
    <w:rsid w:val="00337523"/>
    <w:rsid w:val="0033764E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9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6E02"/>
    <w:rsid w:val="00347423"/>
    <w:rsid w:val="00347530"/>
    <w:rsid w:val="00347596"/>
    <w:rsid w:val="003476A7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44E"/>
    <w:rsid w:val="0035280E"/>
    <w:rsid w:val="00352AA7"/>
    <w:rsid w:val="00352B4D"/>
    <w:rsid w:val="00352C1F"/>
    <w:rsid w:val="00353012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4AE"/>
    <w:rsid w:val="003549E1"/>
    <w:rsid w:val="00354AEC"/>
    <w:rsid w:val="00354BCF"/>
    <w:rsid w:val="00354E3B"/>
    <w:rsid w:val="00354EB2"/>
    <w:rsid w:val="003553DB"/>
    <w:rsid w:val="00355679"/>
    <w:rsid w:val="00355B6B"/>
    <w:rsid w:val="00356AA1"/>
    <w:rsid w:val="00356B80"/>
    <w:rsid w:val="00356BD8"/>
    <w:rsid w:val="00356CD9"/>
    <w:rsid w:val="00356F65"/>
    <w:rsid w:val="00356F74"/>
    <w:rsid w:val="003572CC"/>
    <w:rsid w:val="00357566"/>
    <w:rsid w:val="003578B1"/>
    <w:rsid w:val="00360051"/>
    <w:rsid w:val="00360270"/>
    <w:rsid w:val="00360596"/>
    <w:rsid w:val="00360A78"/>
    <w:rsid w:val="00360AA6"/>
    <w:rsid w:val="00360BA8"/>
    <w:rsid w:val="00360BD4"/>
    <w:rsid w:val="0036101B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3"/>
    <w:rsid w:val="0036415F"/>
    <w:rsid w:val="00364207"/>
    <w:rsid w:val="00364305"/>
    <w:rsid w:val="00364695"/>
    <w:rsid w:val="003648B5"/>
    <w:rsid w:val="00364A4A"/>
    <w:rsid w:val="00364E29"/>
    <w:rsid w:val="00364F21"/>
    <w:rsid w:val="00365974"/>
    <w:rsid w:val="00365A11"/>
    <w:rsid w:val="00365B45"/>
    <w:rsid w:val="00365E62"/>
    <w:rsid w:val="00365FD2"/>
    <w:rsid w:val="003664D0"/>
    <w:rsid w:val="00366CAF"/>
    <w:rsid w:val="00366DBD"/>
    <w:rsid w:val="00366DF1"/>
    <w:rsid w:val="0036794D"/>
    <w:rsid w:val="003701A3"/>
    <w:rsid w:val="0037054F"/>
    <w:rsid w:val="00371276"/>
    <w:rsid w:val="003713DE"/>
    <w:rsid w:val="00371DF0"/>
    <w:rsid w:val="003720DD"/>
    <w:rsid w:val="00372273"/>
    <w:rsid w:val="00372343"/>
    <w:rsid w:val="00372573"/>
    <w:rsid w:val="00372853"/>
    <w:rsid w:val="00372946"/>
    <w:rsid w:val="00373542"/>
    <w:rsid w:val="003737D4"/>
    <w:rsid w:val="00373C77"/>
    <w:rsid w:val="0037496F"/>
    <w:rsid w:val="00374D7C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B1C"/>
    <w:rsid w:val="00380BB1"/>
    <w:rsid w:val="00380FE5"/>
    <w:rsid w:val="003814E2"/>
    <w:rsid w:val="0038171E"/>
    <w:rsid w:val="00381855"/>
    <w:rsid w:val="00381EF3"/>
    <w:rsid w:val="00381FEB"/>
    <w:rsid w:val="0038249B"/>
    <w:rsid w:val="00382895"/>
    <w:rsid w:val="003829BA"/>
    <w:rsid w:val="00382B35"/>
    <w:rsid w:val="00382BD2"/>
    <w:rsid w:val="00382EDA"/>
    <w:rsid w:val="00383080"/>
    <w:rsid w:val="003830B0"/>
    <w:rsid w:val="003832C8"/>
    <w:rsid w:val="00383816"/>
    <w:rsid w:val="00383842"/>
    <w:rsid w:val="003838E4"/>
    <w:rsid w:val="00383EE6"/>
    <w:rsid w:val="0038403C"/>
    <w:rsid w:val="00384159"/>
    <w:rsid w:val="0038457A"/>
    <w:rsid w:val="00384AB2"/>
    <w:rsid w:val="0038534F"/>
    <w:rsid w:val="0038544A"/>
    <w:rsid w:val="0038549F"/>
    <w:rsid w:val="003855F2"/>
    <w:rsid w:val="0038561E"/>
    <w:rsid w:val="00385C5A"/>
    <w:rsid w:val="00385D5A"/>
    <w:rsid w:val="0038618F"/>
    <w:rsid w:val="00386542"/>
    <w:rsid w:val="00386824"/>
    <w:rsid w:val="00386836"/>
    <w:rsid w:val="00386AEA"/>
    <w:rsid w:val="00386C49"/>
    <w:rsid w:val="00386F92"/>
    <w:rsid w:val="003870D0"/>
    <w:rsid w:val="0038712A"/>
    <w:rsid w:val="003876D7"/>
    <w:rsid w:val="00387D00"/>
    <w:rsid w:val="0039000A"/>
    <w:rsid w:val="0039009A"/>
    <w:rsid w:val="003900A9"/>
    <w:rsid w:val="00390257"/>
    <w:rsid w:val="003903F5"/>
    <w:rsid w:val="003903FD"/>
    <w:rsid w:val="003905EB"/>
    <w:rsid w:val="00390B04"/>
    <w:rsid w:val="00390C6A"/>
    <w:rsid w:val="00390CD3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2B1"/>
    <w:rsid w:val="003954EA"/>
    <w:rsid w:val="00395872"/>
    <w:rsid w:val="00395E77"/>
    <w:rsid w:val="00395F5E"/>
    <w:rsid w:val="003963D3"/>
    <w:rsid w:val="00396D51"/>
    <w:rsid w:val="00396E81"/>
    <w:rsid w:val="00396F5D"/>
    <w:rsid w:val="00397075"/>
    <w:rsid w:val="00397419"/>
    <w:rsid w:val="003978E8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1EE5"/>
    <w:rsid w:val="003A22AE"/>
    <w:rsid w:val="003A2EB2"/>
    <w:rsid w:val="003A2F7E"/>
    <w:rsid w:val="003A32B9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DF7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951"/>
    <w:rsid w:val="003B1A44"/>
    <w:rsid w:val="003B1EC9"/>
    <w:rsid w:val="003B20CE"/>
    <w:rsid w:val="003B2469"/>
    <w:rsid w:val="003B2718"/>
    <w:rsid w:val="003B2728"/>
    <w:rsid w:val="003B2CF2"/>
    <w:rsid w:val="003B2EF9"/>
    <w:rsid w:val="003B2F96"/>
    <w:rsid w:val="003B2FDE"/>
    <w:rsid w:val="003B30C1"/>
    <w:rsid w:val="003B327B"/>
    <w:rsid w:val="003B3854"/>
    <w:rsid w:val="003B397C"/>
    <w:rsid w:val="003B41D8"/>
    <w:rsid w:val="003B477A"/>
    <w:rsid w:val="003B4A24"/>
    <w:rsid w:val="003B4E03"/>
    <w:rsid w:val="003B4EB8"/>
    <w:rsid w:val="003B5441"/>
    <w:rsid w:val="003B56C5"/>
    <w:rsid w:val="003B5A82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5F8"/>
    <w:rsid w:val="003C0D95"/>
    <w:rsid w:val="003C0DCA"/>
    <w:rsid w:val="003C1079"/>
    <w:rsid w:val="003C124C"/>
    <w:rsid w:val="003C12D8"/>
    <w:rsid w:val="003C144A"/>
    <w:rsid w:val="003C174E"/>
    <w:rsid w:val="003C1DE1"/>
    <w:rsid w:val="003C1DE3"/>
    <w:rsid w:val="003C20AA"/>
    <w:rsid w:val="003C2193"/>
    <w:rsid w:val="003C2284"/>
    <w:rsid w:val="003C2359"/>
    <w:rsid w:val="003C245B"/>
    <w:rsid w:val="003C2532"/>
    <w:rsid w:val="003C2639"/>
    <w:rsid w:val="003C2C37"/>
    <w:rsid w:val="003C2D34"/>
    <w:rsid w:val="003C3113"/>
    <w:rsid w:val="003C31F8"/>
    <w:rsid w:val="003C329A"/>
    <w:rsid w:val="003C32B2"/>
    <w:rsid w:val="003C34F1"/>
    <w:rsid w:val="003C354F"/>
    <w:rsid w:val="003C35D7"/>
    <w:rsid w:val="003C3BCF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1DA"/>
    <w:rsid w:val="003C6333"/>
    <w:rsid w:val="003C6521"/>
    <w:rsid w:val="003C65AF"/>
    <w:rsid w:val="003C67FE"/>
    <w:rsid w:val="003C682B"/>
    <w:rsid w:val="003C684B"/>
    <w:rsid w:val="003C7078"/>
    <w:rsid w:val="003C74EA"/>
    <w:rsid w:val="003C768D"/>
    <w:rsid w:val="003C7BA0"/>
    <w:rsid w:val="003C7DBF"/>
    <w:rsid w:val="003D0228"/>
    <w:rsid w:val="003D056B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3A"/>
    <w:rsid w:val="003D1CBC"/>
    <w:rsid w:val="003D2186"/>
    <w:rsid w:val="003D218E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03"/>
    <w:rsid w:val="003E1D12"/>
    <w:rsid w:val="003E1DAE"/>
    <w:rsid w:val="003E208B"/>
    <w:rsid w:val="003E2212"/>
    <w:rsid w:val="003E2477"/>
    <w:rsid w:val="003E2B73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88"/>
    <w:rsid w:val="003E77FC"/>
    <w:rsid w:val="003E79DD"/>
    <w:rsid w:val="003E7AFC"/>
    <w:rsid w:val="003E7B9C"/>
    <w:rsid w:val="003F0017"/>
    <w:rsid w:val="003F0A0B"/>
    <w:rsid w:val="003F16DC"/>
    <w:rsid w:val="003F1834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750"/>
    <w:rsid w:val="00400B0D"/>
    <w:rsid w:val="00400EA1"/>
    <w:rsid w:val="00400F49"/>
    <w:rsid w:val="0040108B"/>
    <w:rsid w:val="004014FF"/>
    <w:rsid w:val="004015AD"/>
    <w:rsid w:val="00401617"/>
    <w:rsid w:val="00401662"/>
    <w:rsid w:val="00401850"/>
    <w:rsid w:val="00401A14"/>
    <w:rsid w:val="00401DAB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4F15"/>
    <w:rsid w:val="0040534A"/>
    <w:rsid w:val="00405A41"/>
    <w:rsid w:val="00405B43"/>
    <w:rsid w:val="00405BD9"/>
    <w:rsid w:val="00405C16"/>
    <w:rsid w:val="004060E9"/>
    <w:rsid w:val="0040657B"/>
    <w:rsid w:val="00406E9C"/>
    <w:rsid w:val="00406F45"/>
    <w:rsid w:val="00407138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37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36B"/>
    <w:rsid w:val="0041440A"/>
    <w:rsid w:val="004145E3"/>
    <w:rsid w:val="0041476B"/>
    <w:rsid w:val="0041484E"/>
    <w:rsid w:val="004148CD"/>
    <w:rsid w:val="0041494B"/>
    <w:rsid w:val="004149A7"/>
    <w:rsid w:val="00414A42"/>
    <w:rsid w:val="00414BA1"/>
    <w:rsid w:val="00414BE9"/>
    <w:rsid w:val="00414D20"/>
    <w:rsid w:val="00414DAB"/>
    <w:rsid w:val="0041517B"/>
    <w:rsid w:val="004156B3"/>
    <w:rsid w:val="004158F1"/>
    <w:rsid w:val="00415A22"/>
    <w:rsid w:val="00415E4B"/>
    <w:rsid w:val="00416085"/>
    <w:rsid w:val="00416359"/>
    <w:rsid w:val="0041641F"/>
    <w:rsid w:val="0041647C"/>
    <w:rsid w:val="00416F65"/>
    <w:rsid w:val="0041719A"/>
    <w:rsid w:val="004174F2"/>
    <w:rsid w:val="004176B1"/>
    <w:rsid w:val="0041771C"/>
    <w:rsid w:val="0041777D"/>
    <w:rsid w:val="00417BD2"/>
    <w:rsid w:val="0042017A"/>
    <w:rsid w:val="00420469"/>
    <w:rsid w:val="004205FB"/>
    <w:rsid w:val="0042095F"/>
    <w:rsid w:val="00420EB8"/>
    <w:rsid w:val="00420F36"/>
    <w:rsid w:val="0042154E"/>
    <w:rsid w:val="00421823"/>
    <w:rsid w:val="00421B0D"/>
    <w:rsid w:val="00421C9B"/>
    <w:rsid w:val="00421E17"/>
    <w:rsid w:val="004228EF"/>
    <w:rsid w:val="004229BC"/>
    <w:rsid w:val="004229CF"/>
    <w:rsid w:val="00422B31"/>
    <w:rsid w:val="004230EC"/>
    <w:rsid w:val="004233AC"/>
    <w:rsid w:val="0042351F"/>
    <w:rsid w:val="004236D3"/>
    <w:rsid w:val="0042386D"/>
    <w:rsid w:val="004238C2"/>
    <w:rsid w:val="00423AD7"/>
    <w:rsid w:val="00423B11"/>
    <w:rsid w:val="00424206"/>
    <w:rsid w:val="0042462F"/>
    <w:rsid w:val="00424A8A"/>
    <w:rsid w:val="00424C6C"/>
    <w:rsid w:val="00425062"/>
    <w:rsid w:val="00425118"/>
    <w:rsid w:val="004256B4"/>
    <w:rsid w:val="004256D1"/>
    <w:rsid w:val="00425EC1"/>
    <w:rsid w:val="00425F98"/>
    <w:rsid w:val="00426418"/>
    <w:rsid w:val="0042655F"/>
    <w:rsid w:val="0042656F"/>
    <w:rsid w:val="004267E1"/>
    <w:rsid w:val="00426808"/>
    <w:rsid w:val="0042704E"/>
    <w:rsid w:val="004276F7"/>
    <w:rsid w:val="0042774A"/>
    <w:rsid w:val="004278FB"/>
    <w:rsid w:val="00427FD8"/>
    <w:rsid w:val="00430581"/>
    <w:rsid w:val="00430712"/>
    <w:rsid w:val="004308EA"/>
    <w:rsid w:val="00430998"/>
    <w:rsid w:val="00430AEA"/>
    <w:rsid w:val="00430C67"/>
    <w:rsid w:val="004311DD"/>
    <w:rsid w:val="0043141A"/>
    <w:rsid w:val="004314CA"/>
    <w:rsid w:val="0043177F"/>
    <w:rsid w:val="004318DA"/>
    <w:rsid w:val="00431ACA"/>
    <w:rsid w:val="00431F1E"/>
    <w:rsid w:val="0043205D"/>
    <w:rsid w:val="004321BC"/>
    <w:rsid w:val="004322E0"/>
    <w:rsid w:val="004322E3"/>
    <w:rsid w:val="00432314"/>
    <w:rsid w:val="00432799"/>
    <w:rsid w:val="0043280A"/>
    <w:rsid w:val="0043288D"/>
    <w:rsid w:val="00433107"/>
    <w:rsid w:val="0043327A"/>
    <w:rsid w:val="0043366C"/>
    <w:rsid w:val="004337C4"/>
    <w:rsid w:val="004339A7"/>
    <w:rsid w:val="00433B14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C03"/>
    <w:rsid w:val="00436379"/>
    <w:rsid w:val="004365A6"/>
    <w:rsid w:val="004366DD"/>
    <w:rsid w:val="00436C79"/>
    <w:rsid w:val="0043709F"/>
    <w:rsid w:val="00437265"/>
    <w:rsid w:val="0043730F"/>
    <w:rsid w:val="0043731B"/>
    <w:rsid w:val="0043766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37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3E4"/>
    <w:rsid w:val="00443829"/>
    <w:rsid w:val="00443A72"/>
    <w:rsid w:val="00443E92"/>
    <w:rsid w:val="004441BD"/>
    <w:rsid w:val="004449C1"/>
    <w:rsid w:val="00444B5D"/>
    <w:rsid w:val="00444FDA"/>
    <w:rsid w:val="00445162"/>
    <w:rsid w:val="0044572D"/>
    <w:rsid w:val="00445BBF"/>
    <w:rsid w:val="00445E2B"/>
    <w:rsid w:val="00445FC7"/>
    <w:rsid w:val="00446008"/>
    <w:rsid w:val="00446487"/>
    <w:rsid w:val="004467B5"/>
    <w:rsid w:val="0044680C"/>
    <w:rsid w:val="00446876"/>
    <w:rsid w:val="00446B1F"/>
    <w:rsid w:val="00447614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0FB6"/>
    <w:rsid w:val="004511F0"/>
    <w:rsid w:val="0045135E"/>
    <w:rsid w:val="00451467"/>
    <w:rsid w:val="00451567"/>
    <w:rsid w:val="00451609"/>
    <w:rsid w:val="00451AD9"/>
    <w:rsid w:val="00451B3C"/>
    <w:rsid w:val="00451C76"/>
    <w:rsid w:val="00451E84"/>
    <w:rsid w:val="00452213"/>
    <w:rsid w:val="00452841"/>
    <w:rsid w:val="004529EC"/>
    <w:rsid w:val="00452C71"/>
    <w:rsid w:val="00452EED"/>
    <w:rsid w:val="00453021"/>
    <w:rsid w:val="00453232"/>
    <w:rsid w:val="00453867"/>
    <w:rsid w:val="00453900"/>
    <w:rsid w:val="00453964"/>
    <w:rsid w:val="0045399E"/>
    <w:rsid w:val="00453BFA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DF1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5FD"/>
    <w:rsid w:val="00460A32"/>
    <w:rsid w:val="00460C70"/>
    <w:rsid w:val="00460CB9"/>
    <w:rsid w:val="00460DAB"/>
    <w:rsid w:val="004610D0"/>
    <w:rsid w:val="00461593"/>
    <w:rsid w:val="00461859"/>
    <w:rsid w:val="00461B98"/>
    <w:rsid w:val="0046270C"/>
    <w:rsid w:val="00462C65"/>
    <w:rsid w:val="00462E97"/>
    <w:rsid w:val="00462F86"/>
    <w:rsid w:val="004634D8"/>
    <w:rsid w:val="004637FF"/>
    <w:rsid w:val="00463B51"/>
    <w:rsid w:val="00463D61"/>
    <w:rsid w:val="00463D93"/>
    <w:rsid w:val="00463EB9"/>
    <w:rsid w:val="00463F0B"/>
    <w:rsid w:val="004643A5"/>
    <w:rsid w:val="00464A35"/>
    <w:rsid w:val="00464F57"/>
    <w:rsid w:val="00465024"/>
    <w:rsid w:val="00465204"/>
    <w:rsid w:val="00465526"/>
    <w:rsid w:val="004657F2"/>
    <w:rsid w:val="00465866"/>
    <w:rsid w:val="00465A59"/>
    <w:rsid w:val="00466160"/>
    <w:rsid w:val="00466494"/>
    <w:rsid w:val="00466576"/>
    <w:rsid w:val="00467263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3E"/>
    <w:rsid w:val="00471B67"/>
    <w:rsid w:val="00471C1D"/>
    <w:rsid w:val="00471D9C"/>
    <w:rsid w:val="004720C4"/>
    <w:rsid w:val="00472109"/>
    <w:rsid w:val="0047266A"/>
    <w:rsid w:val="004727E0"/>
    <w:rsid w:val="00472902"/>
    <w:rsid w:val="0047294B"/>
    <w:rsid w:val="00472B48"/>
    <w:rsid w:val="00472CF7"/>
    <w:rsid w:val="00472EC8"/>
    <w:rsid w:val="00472F28"/>
    <w:rsid w:val="00473085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24"/>
    <w:rsid w:val="00476370"/>
    <w:rsid w:val="0047666A"/>
    <w:rsid w:val="00476993"/>
    <w:rsid w:val="00476A82"/>
    <w:rsid w:val="00476E3C"/>
    <w:rsid w:val="00477067"/>
    <w:rsid w:val="004776CD"/>
    <w:rsid w:val="004778E7"/>
    <w:rsid w:val="00477F8B"/>
    <w:rsid w:val="00480289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8"/>
    <w:rsid w:val="00485D9B"/>
    <w:rsid w:val="00486129"/>
    <w:rsid w:val="004862EB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87FAF"/>
    <w:rsid w:val="004905B9"/>
    <w:rsid w:val="004907F4"/>
    <w:rsid w:val="0049083A"/>
    <w:rsid w:val="00490F6D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E1B"/>
    <w:rsid w:val="00492F3A"/>
    <w:rsid w:val="00492F3C"/>
    <w:rsid w:val="0049315D"/>
    <w:rsid w:val="0049319E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8E"/>
    <w:rsid w:val="004963B4"/>
    <w:rsid w:val="00496406"/>
    <w:rsid w:val="004964CA"/>
    <w:rsid w:val="00496539"/>
    <w:rsid w:val="00496AB1"/>
    <w:rsid w:val="00496AEB"/>
    <w:rsid w:val="00496C5C"/>
    <w:rsid w:val="00496C91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1637"/>
    <w:rsid w:val="004A1799"/>
    <w:rsid w:val="004A1806"/>
    <w:rsid w:val="004A18B4"/>
    <w:rsid w:val="004A1AA3"/>
    <w:rsid w:val="004A1AFE"/>
    <w:rsid w:val="004A1D9B"/>
    <w:rsid w:val="004A2714"/>
    <w:rsid w:val="004A28CB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532"/>
    <w:rsid w:val="004A573B"/>
    <w:rsid w:val="004A5A33"/>
    <w:rsid w:val="004A5D2E"/>
    <w:rsid w:val="004A5E27"/>
    <w:rsid w:val="004A6359"/>
    <w:rsid w:val="004A63EA"/>
    <w:rsid w:val="004A6453"/>
    <w:rsid w:val="004A6917"/>
    <w:rsid w:val="004A6C72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EE3"/>
    <w:rsid w:val="004B22AD"/>
    <w:rsid w:val="004B22F8"/>
    <w:rsid w:val="004B2626"/>
    <w:rsid w:val="004B266E"/>
    <w:rsid w:val="004B286A"/>
    <w:rsid w:val="004B2C61"/>
    <w:rsid w:val="004B2F42"/>
    <w:rsid w:val="004B2F65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5E2"/>
    <w:rsid w:val="004B76C0"/>
    <w:rsid w:val="004B771F"/>
    <w:rsid w:val="004B797B"/>
    <w:rsid w:val="004B7990"/>
    <w:rsid w:val="004B7D88"/>
    <w:rsid w:val="004B7EB8"/>
    <w:rsid w:val="004B7FF1"/>
    <w:rsid w:val="004C004A"/>
    <w:rsid w:val="004C0729"/>
    <w:rsid w:val="004C09BA"/>
    <w:rsid w:val="004C0CC7"/>
    <w:rsid w:val="004C0F67"/>
    <w:rsid w:val="004C1157"/>
    <w:rsid w:val="004C11D3"/>
    <w:rsid w:val="004C1403"/>
    <w:rsid w:val="004C176A"/>
    <w:rsid w:val="004C192B"/>
    <w:rsid w:val="004C19CA"/>
    <w:rsid w:val="004C19CF"/>
    <w:rsid w:val="004C1E31"/>
    <w:rsid w:val="004C22F8"/>
    <w:rsid w:val="004C2B36"/>
    <w:rsid w:val="004C2B9C"/>
    <w:rsid w:val="004C2CE2"/>
    <w:rsid w:val="004C2F04"/>
    <w:rsid w:val="004C3AE3"/>
    <w:rsid w:val="004C3BC9"/>
    <w:rsid w:val="004C3E35"/>
    <w:rsid w:val="004C3EF2"/>
    <w:rsid w:val="004C40FA"/>
    <w:rsid w:val="004C4B15"/>
    <w:rsid w:val="004C4C9E"/>
    <w:rsid w:val="004C4D52"/>
    <w:rsid w:val="004C4D68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00"/>
    <w:rsid w:val="004D1024"/>
    <w:rsid w:val="004D10D0"/>
    <w:rsid w:val="004D15CA"/>
    <w:rsid w:val="004D1964"/>
    <w:rsid w:val="004D1967"/>
    <w:rsid w:val="004D1C90"/>
    <w:rsid w:val="004D254B"/>
    <w:rsid w:val="004D2565"/>
    <w:rsid w:val="004D25A6"/>
    <w:rsid w:val="004D279F"/>
    <w:rsid w:val="004D2A92"/>
    <w:rsid w:val="004D2F00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B23"/>
    <w:rsid w:val="004D4D58"/>
    <w:rsid w:val="004D4EC4"/>
    <w:rsid w:val="004D5077"/>
    <w:rsid w:val="004D5673"/>
    <w:rsid w:val="004D568E"/>
    <w:rsid w:val="004D5694"/>
    <w:rsid w:val="004D60EF"/>
    <w:rsid w:val="004D614D"/>
    <w:rsid w:val="004D65BE"/>
    <w:rsid w:val="004D68BF"/>
    <w:rsid w:val="004D6BFD"/>
    <w:rsid w:val="004D6EF0"/>
    <w:rsid w:val="004D7219"/>
    <w:rsid w:val="004D7343"/>
    <w:rsid w:val="004D737B"/>
    <w:rsid w:val="004D7672"/>
    <w:rsid w:val="004D79BC"/>
    <w:rsid w:val="004D7CE4"/>
    <w:rsid w:val="004D7E96"/>
    <w:rsid w:val="004D7EE9"/>
    <w:rsid w:val="004E0293"/>
    <w:rsid w:val="004E0C2D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63E"/>
    <w:rsid w:val="004E4BDE"/>
    <w:rsid w:val="004E4D35"/>
    <w:rsid w:val="004E4E71"/>
    <w:rsid w:val="004E5077"/>
    <w:rsid w:val="004E52F7"/>
    <w:rsid w:val="004E58BD"/>
    <w:rsid w:val="004E5925"/>
    <w:rsid w:val="004E5A9B"/>
    <w:rsid w:val="004E5D23"/>
    <w:rsid w:val="004E5D91"/>
    <w:rsid w:val="004E5F69"/>
    <w:rsid w:val="004E5FD3"/>
    <w:rsid w:val="004E6579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96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06F"/>
    <w:rsid w:val="004F5664"/>
    <w:rsid w:val="004F5A71"/>
    <w:rsid w:val="004F5B5D"/>
    <w:rsid w:val="004F5B9A"/>
    <w:rsid w:val="004F5D55"/>
    <w:rsid w:val="004F5F48"/>
    <w:rsid w:val="004F6138"/>
    <w:rsid w:val="004F6872"/>
    <w:rsid w:val="004F68C6"/>
    <w:rsid w:val="004F6DFE"/>
    <w:rsid w:val="004F70EA"/>
    <w:rsid w:val="004F7137"/>
    <w:rsid w:val="004F72D0"/>
    <w:rsid w:val="004F7698"/>
    <w:rsid w:val="00500073"/>
    <w:rsid w:val="005000B2"/>
    <w:rsid w:val="00500332"/>
    <w:rsid w:val="005003B7"/>
    <w:rsid w:val="005004F3"/>
    <w:rsid w:val="00500EBA"/>
    <w:rsid w:val="00500ED9"/>
    <w:rsid w:val="00501052"/>
    <w:rsid w:val="005010B5"/>
    <w:rsid w:val="00501386"/>
    <w:rsid w:val="00501399"/>
    <w:rsid w:val="005014CD"/>
    <w:rsid w:val="0050165B"/>
    <w:rsid w:val="005016F1"/>
    <w:rsid w:val="005017FE"/>
    <w:rsid w:val="00501926"/>
    <w:rsid w:val="00501C1D"/>
    <w:rsid w:val="00502502"/>
    <w:rsid w:val="0050280C"/>
    <w:rsid w:val="00502ADD"/>
    <w:rsid w:val="00502E55"/>
    <w:rsid w:val="00502FDC"/>
    <w:rsid w:val="005030C1"/>
    <w:rsid w:val="005030DF"/>
    <w:rsid w:val="00503148"/>
    <w:rsid w:val="005031F3"/>
    <w:rsid w:val="005034C6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74DF"/>
    <w:rsid w:val="00507768"/>
    <w:rsid w:val="00507C32"/>
    <w:rsid w:val="00507FE4"/>
    <w:rsid w:val="005103AB"/>
    <w:rsid w:val="005104D6"/>
    <w:rsid w:val="00510C4C"/>
    <w:rsid w:val="005114C9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2B"/>
    <w:rsid w:val="00514699"/>
    <w:rsid w:val="00514D42"/>
    <w:rsid w:val="00514F13"/>
    <w:rsid w:val="00515080"/>
    <w:rsid w:val="00515F67"/>
    <w:rsid w:val="00516187"/>
    <w:rsid w:val="005165B9"/>
    <w:rsid w:val="00517081"/>
    <w:rsid w:val="0051743D"/>
    <w:rsid w:val="00517556"/>
    <w:rsid w:val="0051774D"/>
    <w:rsid w:val="00517A0F"/>
    <w:rsid w:val="00520412"/>
    <w:rsid w:val="00520825"/>
    <w:rsid w:val="0052085A"/>
    <w:rsid w:val="0052141C"/>
    <w:rsid w:val="0052160C"/>
    <w:rsid w:val="00521770"/>
    <w:rsid w:val="00521BBB"/>
    <w:rsid w:val="00521DD1"/>
    <w:rsid w:val="00521ED5"/>
    <w:rsid w:val="005225C0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4082"/>
    <w:rsid w:val="00524168"/>
    <w:rsid w:val="00524243"/>
    <w:rsid w:val="0052471B"/>
    <w:rsid w:val="005248D5"/>
    <w:rsid w:val="005248F3"/>
    <w:rsid w:val="0052497F"/>
    <w:rsid w:val="00524B5C"/>
    <w:rsid w:val="0052514D"/>
    <w:rsid w:val="00525334"/>
    <w:rsid w:val="005253C8"/>
    <w:rsid w:val="00525954"/>
    <w:rsid w:val="00525D50"/>
    <w:rsid w:val="00525E87"/>
    <w:rsid w:val="005261C4"/>
    <w:rsid w:val="00526856"/>
    <w:rsid w:val="00526B16"/>
    <w:rsid w:val="00526DA6"/>
    <w:rsid w:val="0052706F"/>
    <w:rsid w:val="00527505"/>
    <w:rsid w:val="0052771B"/>
    <w:rsid w:val="005278D4"/>
    <w:rsid w:val="00527AAE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3A"/>
    <w:rsid w:val="00532AFB"/>
    <w:rsid w:val="00532B36"/>
    <w:rsid w:val="00532C0A"/>
    <w:rsid w:val="00533285"/>
    <w:rsid w:val="00533686"/>
    <w:rsid w:val="00533782"/>
    <w:rsid w:val="00533944"/>
    <w:rsid w:val="00533D6C"/>
    <w:rsid w:val="00534246"/>
    <w:rsid w:val="0053473E"/>
    <w:rsid w:val="00534755"/>
    <w:rsid w:val="0053485F"/>
    <w:rsid w:val="00534892"/>
    <w:rsid w:val="00534964"/>
    <w:rsid w:val="00534D72"/>
    <w:rsid w:val="0053501E"/>
    <w:rsid w:val="0053513E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1EE2"/>
    <w:rsid w:val="00542274"/>
    <w:rsid w:val="005425C1"/>
    <w:rsid w:val="005426BE"/>
    <w:rsid w:val="00542EDE"/>
    <w:rsid w:val="00543372"/>
    <w:rsid w:val="005433BA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33"/>
    <w:rsid w:val="0054478E"/>
    <w:rsid w:val="0054480A"/>
    <w:rsid w:val="005449CD"/>
    <w:rsid w:val="00544C83"/>
    <w:rsid w:val="00544D20"/>
    <w:rsid w:val="005451A5"/>
    <w:rsid w:val="00545467"/>
    <w:rsid w:val="005454D0"/>
    <w:rsid w:val="0054558B"/>
    <w:rsid w:val="0054559F"/>
    <w:rsid w:val="0054596D"/>
    <w:rsid w:val="00545C59"/>
    <w:rsid w:val="00545FE1"/>
    <w:rsid w:val="005463D7"/>
    <w:rsid w:val="00546951"/>
    <w:rsid w:val="00546AE3"/>
    <w:rsid w:val="00546B39"/>
    <w:rsid w:val="00546DCB"/>
    <w:rsid w:val="005478AF"/>
    <w:rsid w:val="00547A87"/>
    <w:rsid w:val="00547CD9"/>
    <w:rsid w:val="00547E2F"/>
    <w:rsid w:val="00547E82"/>
    <w:rsid w:val="005502E7"/>
    <w:rsid w:val="00550996"/>
    <w:rsid w:val="00550A90"/>
    <w:rsid w:val="00550CB0"/>
    <w:rsid w:val="005511FD"/>
    <w:rsid w:val="00551776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37B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00A"/>
    <w:rsid w:val="005561B2"/>
    <w:rsid w:val="005564A8"/>
    <w:rsid w:val="00556583"/>
    <w:rsid w:val="00556B10"/>
    <w:rsid w:val="00556BBC"/>
    <w:rsid w:val="00557011"/>
    <w:rsid w:val="005575EF"/>
    <w:rsid w:val="00557733"/>
    <w:rsid w:val="0055777D"/>
    <w:rsid w:val="00557B86"/>
    <w:rsid w:val="00557DF6"/>
    <w:rsid w:val="00557E01"/>
    <w:rsid w:val="00557E2A"/>
    <w:rsid w:val="00557F37"/>
    <w:rsid w:val="00560089"/>
    <w:rsid w:val="00560662"/>
    <w:rsid w:val="00560A09"/>
    <w:rsid w:val="00560D55"/>
    <w:rsid w:val="00560D62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23A"/>
    <w:rsid w:val="00563389"/>
    <w:rsid w:val="00563B35"/>
    <w:rsid w:val="00563FC8"/>
    <w:rsid w:val="00564559"/>
    <w:rsid w:val="005648F9"/>
    <w:rsid w:val="00564A84"/>
    <w:rsid w:val="00564A8E"/>
    <w:rsid w:val="00565253"/>
    <w:rsid w:val="0056553F"/>
    <w:rsid w:val="00565708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825"/>
    <w:rsid w:val="00571931"/>
    <w:rsid w:val="00571B2B"/>
    <w:rsid w:val="00571BB8"/>
    <w:rsid w:val="00571DC5"/>
    <w:rsid w:val="00571E14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3B7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95"/>
    <w:rsid w:val="00575ECA"/>
    <w:rsid w:val="005764A6"/>
    <w:rsid w:val="005767D2"/>
    <w:rsid w:val="005768F4"/>
    <w:rsid w:val="005769A4"/>
    <w:rsid w:val="00576A32"/>
    <w:rsid w:val="00576CC9"/>
    <w:rsid w:val="00576E7F"/>
    <w:rsid w:val="005772CC"/>
    <w:rsid w:val="00577823"/>
    <w:rsid w:val="00577E65"/>
    <w:rsid w:val="00577F1E"/>
    <w:rsid w:val="00577F4A"/>
    <w:rsid w:val="005804A1"/>
    <w:rsid w:val="0058056F"/>
    <w:rsid w:val="005805FA"/>
    <w:rsid w:val="005806AA"/>
    <w:rsid w:val="00580972"/>
    <w:rsid w:val="00580AA5"/>
    <w:rsid w:val="00580AEE"/>
    <w:rsid w:val="00580C77"/>
    <w:rsid w:val="00580CB6"/>
    <w:rsid w:val="00580CB7"/>
    <w:rsid w:val="00581211"/>
    <w:rsid w:val="00581790"/>
    <w:rsid w:val="005817F5"/>
    <w:rsid w:val="00581837"/>
    <w:rsid w:val="00581BB5"/>
    <w:rsid w:val="005822A0"/>
    <w:rsid w:val="00582336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12A"/>
    <w:rsid w:val="005844E3"/>
    <w:rsid w:val="005849EF"/>
    <w:rsid w:val="00584CA2"/>
    <w:rsid w:val="00584FEB"/>
    <w:rsid w:val="0058507F"/>
    <w:rsid w:val="00585131"/>
    <w:rsid w:val="00585B8A"/>
    <w:rsid w:val="00585CCB"/>
    <w:rsid w:val="00585D47"/>
    <w:rsid w:val="00585D90"/>
    <w:rsid w:val="00585E4D"/>
    <w:rsid w:val="00585FFF"/>
    <w:rsid w:val="00586015"/>
    <w:rsid w:val="00586209"/>
    <w:rsid w:val="00586394"/>
    <w:rsid w:val="005864C5"/>
    <w:rsid w:val="00586C37"/>
    <w:rsid w:val="00586CC9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036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2E9F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5F87"/>
    <w:rsid w:val="0059651B"/>
    <w:rsid w:val="005968CE"/>
    <w:rsid w:val="005969C0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19"/>
    <w:rsid w:val="005A10F4"/>
    <w:rsid w:val="005A127A"/>
    <w:rsid w:val="005A1590"/>
    <w:rsid w:val="005A16B7"/>
    <w:rsid w:val="005A18E5"/>
    <w:rsid w:val="005A1C7D"/>
    <w:rsid w:val="005A1FA5"/>
    <w:rsid w:val="005A2076"/>
    <w:rsid w:val="005A2697"/>
    <w:rsid w:val="005A277A"/>
    <w:rsid w:val="005A31DE"/>
    <w:rsid w:val="005A34D0"/>
    <w:rsid w:val="005A3A31"/>
    <w:rsid w:val="005A3EBD"/>
    <w:rsid w:val="005A3F90"/>
    <w:rsid w:val="005A401F"/>
    <w:rsid w:val="005A4129"/>
    <w:rsid w:val="005A4246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5E82"/>
    <w:rsid w:val="005A61C7"/>
    <w:rsid w:val="005A64D9"/>
    <w:rsid w:val="005A66C4"/>
    <w:rsid w:val="005A678A"/>
    <w:rsid w:val="005A6B06"/>
    <w:rsid w:val="005A6BF1"/>
    <w:rsid w:val="005A7252"/>
    <w:rsid w:val="005A7653"/>
    <w:rsid w:val="005A7755"/>
    <w:rsid w:val="005A7886"/>
    <w:rsid w:val="005A7EF3"/>
    <w:rsid w:val="005B069C"/>
    <w:rsid w:val="005B0A47"/>
    <w:rsid w:val="005B0C4E"/>
    <w:rsid w:val="005B0D5A"/>
    <w:rsid w:val="005B0DA6"/>
    <w:rsid w:val="005B1798"/>
    <w:rsid w:val="005B1B3A"/>
    <w:rsid w:val="005B2091"/>
    <w:rsid w:val="005B2193"/>
    <w:rsid w:val="005B2311"/>
    <w:rsid w:val="005B23DE"/>
    <w:rsid w:val="005B2F1E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3E2"/>
    <w:rsid w:val="005B7538"/>
    <w:rsid w:val="005B75FA"/>
    <w:rsid w:val="005B76B5"/>
    <w:rsid w:val="005B7768"/>
    <w:rsid w:val="005B7790"/>
    <w:rsid w:val="005B7A09"/>
    <w:rsid w:val="005B7A9A"/>
    <w:rsid w:val="005B7BF5"/>
    <w:rsid w:val="005B7E6D"/>
    <w:rsid w:val="005C01BE"/>
    <w:rsid w:val="005C04C4"/>
    <w:rsid w:val="005C0593"/>
    <w:rsid w:val="005C0BAA"/>
    <w:rsid w:val="005C104D"/>
    <w:rsid w:val="005C11FF"/>
    <w:rsid w:val="005C1231"/>
    <w:rsid w:val="005C133F"/>
    <w:rsid w:val="005C15FF"/>
    <w:rsid w:val="005C1D37"/>
    <w:rsid w:val="005C22DE"/>
    <w:rsid w:val="005C2A58"/>
    <w:rsid w:val="005C2D8C"/>
    <w:rsid w:val="005C2E24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4C2"/>
    <w:rsid w:val="005C4963"/>
    <w:rsid w:val="005C4D38"/>
    <w:rsid w:val="005C4F3E"/>
    <w:rsid w:val="005C531F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704"/>
    <w:rsid w:val="005C77A3"/>
    <w:rsid w:val="005C7BE6"/>
    <w:rsid w:val="005C7E20"/>
    <w:rsid w:val="005D015A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2F"/>
    <w:rsid w:val="005D1D58"/>
    <w:rsid w:val="005D1D69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853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5C56"/>
    <w:rsid w:val="005D5F5B"/>
    <w:rsid w:val="005D614D"/>
    <w:rsid w:val="005D6232"/>
    <w:rsid w:val="005D6CDC"/>
    <w:rsid w:val="005D6E92"/>
    <w:rsid w:val="005D6EB5"/>
    <w:rsid w:val="005D6EC9"/>
    <w:rsid w:val="005D6F55"/>
    <w:rsid w:val="005D7420"/>
    <w:rsid w:val="005D75A5"/>
    <w:rsid w:val="005D76A6"/>
    <w:rsid w:val="005D79C8"/>
    <w:rsid w:val="005D7FE2"/>
    <w:rsid w:val="005E019F"/>
    <w:rsid w:val="005E043E"/>
    <w:rsid w:val="005E0455"/>
    <w:rsid w:val="005E087B"/>
    <w:rsid w:val="005E0DA7"/>
    <w:rsid w:val="005E0DBC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53"/>
    <w:rsid w:val="005E3C22"/>
    <w:rsid w:val="005E42CD"/>
    <w:rsid w:val="005E4340"/>
    <w:rsid w:val="005E456F"/>
    <w:rsid w:val="005E467A"/>
    <w:rsid w:val="005E46A2"/>
    <w:rsid w:val="005E482E"/>
    <w:rsid w:val="005E4871"/>
    <w:rsid w:val="005E51B4"/>
    <w:rsid w:val="005E54EC"/>
    <w:rsid w:val="005E619D"/>
    <w:rsid w:val="005E62D5"/>
    <w:rsid w:val="005E62DD"/>
    <w:rsid w:val="005E7397"/>
    <w:rsid w:val="005E75A5"/>
    <w:rsid w:val="005E75EF"/>
    <w:rsid w:val="005E77D1"/>
    <w:rsid w:val="005E798F"/>
    <w:rsid w:val="005E7E61"/>
    <w:rsid w:val="005E7F6B"/>
    <w:rsid w:val="005E7F8E"/>
    <w:rsid w:val="005F00AC"/>
    <w:rsid w:val="005F068E"/>
    <w:rsid w:val="005F0692"/>
    <w:rsid w:val="005F0858"/>
    <w:rsid w:val="005F08EC"/>
    <w:rsid w:val="005F0905"/>
    <w:rsid w:val="005F09C2"/>
    <w:rsid w:val="005F0A78"/>
    <w:rsid w:val="005F0EC4"/>
    <w:rsid w:val="005F0F8B"/>
    <w:rsid w:val="005F11E9"/>
    <w:rsid w:val="005F12C6"/>
    <w:rsid w:val="005F12E6"/>
    <w:rsid w:val="005F1600"/>
    <w:rsid w:val="005F189A"/>
    <w:rsid w:val="005F1C44"/>
    <w:rsid w:val="005F1EFB"/>
    <w:rsid w:val="005F2141"/>
    <w:rsid w:val="005F22D8"/>
    <w:rsid w:val="005F240E"/>
    <w:rsid w:val="005F269E"/>
    <w:rsid w:val="005F2A04"/>
    <w:rsid w:val="005F314D"/>
    <w:rsid w:val="005F362D"/>
    <w:rsid w:val="005F37CB"/>
    <w:rsid w:val="005F39F9"/>
    <w:rsid w:val="005F39FD"/>
    <w:rsid w:val="005F3DC0"/>
    <w:rsid w:val="005F3E65"/>
    <w:rsid w:val="005F41F8"/>
    <w:rsid w:val="005F4591"/>
    <w:rsid w:val="005F4CF7"/>
    <w:rsid w:val="005F4DFE"/>
    <w:rsid w:val="005F50B0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5B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8C0"/>
    <w:rsid w:val="006009C7"/>
    <w:rsid w:val="00601600"/>
    <w:rsid w:val="006019A8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11F"/>
    <w:rsid w:val="0060418B"/>
    <w:rsid w:val="006042F8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2DA"/>
    <w:rsid w:val="006063ED"/>
    <w:rsid w:val="00606926"/>
    <w:rsid w:val="00606C0D"/>
    <w:rsid w:val="00606C8B"/>
    <w:rsid w:val="0060719B"/>
    <w:rsid w:val="00607247"/>
    <w:rsid w:val="006073FE"/>
    <w:rsid w:val="006079DE"/>
    <w:rsid w:val="00607EB9"/>
    <w:rsid w:val="00610398"/>
    <w:rsid w:val="006103D8"/>
    <w:rsid w:val="00610432"/>
    <w:rsid w:val="006105B7"/>
    <w:rsid w:val="006105C7"/>
    <w:rsid w:val="00610712"/>
    <w:rsid w:val="00610859"/>
    <w:rsid w:val="0061085B"/>
    <w:rsid w:val="0061148D"/>
    <w:rsid w:val="0061158A"/>
    <w:rsid w:val="00611659"/>
    <w:rsid w:val="006116E7"/>
    <w:rsid w:val="00611968"/>
    <w:rsid w:val="00611987"/>
    <w:rsid w:val="00611A93"/>
    <w:rsid w:val="00611BD2"/>
    <w:rsid w:val="00611C1D"/>
    <w:rsid w:val="00611E21"/>
    <w:rsid w:val="006121DA"/>
    <w:rsid w:val="006124ED"/>
    <w:rsid w:val="00612562"/>
    <w:rsid w:val="006128BF"/>
    <w:rsid w:val="006131A8"/>
    <w:rsid w:val="0061329E"/>
    <w:rsid w:val="0061376F"/>
    <w:rsid w:val="006140AE"/>
    <w:rsid w:val="006142E9"/>
    <w:rsid w:val="00614617"/>
    <w:rsid w:val="0061472D"/>
    <w:rsid w:val="0061496B"/>
    <w:rsid w:val="0061537E"/>
    <w:rsid w:val="006155D2"/>
    <w:rsid w:val="00615632"/>
    <w:rsid w:val="00615635"/>
    <w:rsid w:val="0061566B"/>
    <w:rsid w:val="006159BB"/>
    <w:rsid w:val="00615C27"/>
    <w:rsid w:val="00615FC4"/>
    <w:rsid w:val="006162C8"/>
    <w:rsid w:val="0061703D"/>
    <w:rsid w:val="00617286"/>
    <w:rsid w:val="006173E9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ED5"/>
    <w:rsid w:val="00626FB2"/>
    <w:rsid w:val="006276FA"/>
    <w:rsid w:val="006279BA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0F68"/>
    <w:rsid w:val="006312FE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20E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57A3"/>
    <w:rsid w:val="006363DE"/>
    <w:rsid w:val="00636651"/>
    <w:rsid w:val="00636875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A6F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B76"/>
    <w:rsid w:val="00641C72"/>
    <w:rsid w:val="006420B7"/>
    <w:rsid w:val="00642366"/>
    <w:rsid w:val="006427BD"/>
    <w:rsid w:val="00642B6C"/>
    <w:rsid w:val="00642F51"/>
    <w:rsid w:val="0064317E"/>
    <w:rsid w:val="00643814"/>
    <w:rsid w:val="006439C3"/>
    <w:rsid w:val="00643DDC"/>
    <w:rsid w:val="00643E75"/>
    <w:rsid w:val="00643E7B"/>
    <w:rsid w:val="006440BE"/>
    <w:rsid w:val="00644230"/>
    <w:rsid w:val="006442F9"/>
    <w:rsid w:val="006449BB"/>
    <w:rsid w:val="00644D04"/>
    <w:rsid w:val="006455B1"/>
    <w:rsid w:val="006458EA"/>
    <w:rsid w:val="00645B59"/>
    <w:rsid w:val="00645D89"/>
    <w:rsid w:val="00646044"/>
    <w:rsid w:val="006465A2"/>
    <w:rsid w:val="006466BF"/>
    <w:rsid w:val="006473AA"/>
    <w:rsid w:val="006478AD"/>
    <w:rsid w:val="00647985"/>
    <w:rsid w:val="00647BC4"/>
    <w:rsid w:val="00647EBC"/>
    <w:rsid w:val="006503ED"/>
    <w:rsid w:val="00650AC1"/>
    <w:rsid w:val="00650CDE"/>
    <w:rsid w:val="00650F72"/>
    <w:rsid w:val="00651027"/>
    <w:rsid w:val="00651221"/>
    <w:rsid w:val="006513A9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2C8B"/>
    <w:rsid w:val="00652D6E"/>
    <w:rsid w:val="0065318D"/>
    <w:rsid w:val="0065320D"/>
    <w:rsid w:val="00653375"/>
    <w:rsid w:val="00653617"/>
    <w:rsid w:val="00653CCF"/>
    <w:rsid w:val="00653EE1"/>
    <w:rsid w:val="0065429F"/>
    <w:rsid w:val="0065447B"/>
    <w:rsid w:val="006544AE"/>
    <w:rsid w:val="0065459B"/>
    <w:rsid w:val="00654869"/>
    <w:rsid w:val="00654930"/>
    <w:rsid w:val="00654E52"/>
    <w:rsid w:val="0065561C"/>
    <w:rsid w:val="00655816"/>
    <w:rsid w:val="0065592D"/>
    <w:rsid w:val="00655A07"/>
    <w:rsid w:val="00655A3E"/>
    <w:rsid w:val="00655B83"/>
    <w:rsid w:val="00655C45"/>
    <w:rsid w:val="00655C68"/>
    <w:rsid w:val="00655DBD"/>
    <w:rsid w:val="00655F09"/>
    <w:rsid w:val="00656392"/>
    <w:rsid w:val="00656D3D"/>
    <w:rsid w:val="006570BB"/>
    <w:rsid w:val="006570C2"/>
    <w:rsid w:val="0065717F"/>
    <w:rsid w:val="0065724F"/>
    <w:rsid w:val="006573C4"/>
    <w:rsid w:val="006573D6"/>
    <w:rsid w:val="00657863"/>
    <w:rsid w:val="00657A20"/>
    <w:rsid w:val="00657ACD"/>
    <w:rsid w:val="00657E68"/>
    <w:rsid w:val="00660023"/>
    <w:rsid w:val="006601E6"/>
    <w:rsid w:val="0066059F"/>
    <w:rsid w:val="006606D6"/>
    <w:rsid w:val="00660AEB"/>
    <w:rsid w:val="00660C35"/>
    <w:rsid w:val="006611C0"/>
    <w:rsid w:val="00661395"/>
    <w:rsid w:val="006614F1"/>
    <w:rsid w:val="00661779"/>
    <w:rsid w:val="00661781"/>
    <w:rsid w:val="00661EF8"/>
    <w:rsid w:val="006620C7"/>
    <w:rsid w:val="00662131"/>
    <w:rsid w:val="0066228F"/>
    <w:rsid w:val="006624AA"/>
    <w:rsid w:val="006626BA"/>
    <w:rsid w:val="00662974"/>
    <w:rsid w:val="00662B07"/>
    <w:rsid w:val="0066362B"/>
    <w:rsid w:val="0066370C"/>
    <w:rsid w:val="0066387C"/>
    <w:rsid w:val="00663958"/>
    <w:rsid w:val="00663BEE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6708"/>
    <w:rsid w:val="006671D3"/>
    <w:rsid w:val="00667227"/>
    <w:rsid w:val="0066763A"/>
    <w:rsid w:val="006678B5"/>
    <w:rsid w:val="00667D7C"/>
    <w:rsid w:val="00667DC2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0A8"/>
    <w:rsid w:val="006731A6"/>
    <w:rsid w:val="006731C9"/>
    <w:rsid w:val="0067353D"/>
    <w:rsid w:val="00673709"/>
    <w:rsid w:val="00673841"/>
    <w:rsid w:val="00673E9E"/>
    <w:rsid w:val="00673FF4"/>
    <w:rsid w:val="00674153"/>
    <w:rsid w:val="00674235"/>
    <w:rsid w:val="00674BD7"/>
    <w:rsid w:val="0067516E"/>
    <w:rsid w:val="0067523D"/>
    <w:rsid w:val="00675532"/>
    <w:rsid w:val="0067565D"/>
    <w:rsid w:val="006758AE"/>
    <w:rsid w:val="00675AE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80"/>
    <w:rsid w:val="006851B6"/>
    <w:rsid w:val="0068532D"/>
    <w:rsid w:val="00685B1E"/>
    <w:rsid w:val="00685F35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5BC"/>
    <w:rsid w:val="006907D3"/>
    <w:rsid w:val="00690E2A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ABF"/>
    <w:rsid w:val="00692D1C"/>
    <w:rsid w:val="00692D67"/>
    <w:rsid w:val="006930CC"/>
    <w:rsid w:val="006931F7"/>
    <w:rsid w:val="0069377B"/>
    <w:rsid w:val="00693DBC"/>
    <w:rsid w:val="00693ECD"/>
    <w:rsid w:val="0069489E"/>
    <w:rsid w:val="006949B2"/>
    <w:rsid w:val="00694A19"/>
    <w:rsid w:val="00694BB6"/>
    <w:rsid w:val="00694CC4"/>
    <w:rsid w:val="00694D3A"/>
    <w:rsid w:val="00694E02"/>
    <w:rsid w:val="00694EE1"/>
    <w:rsid w:val="0069516E"/>
    <w:rsid w:val="00695178"/>
    <w:rsid w:val="006952D2"/>
    <w:rsid w:val="006954D5"/>
    <w:rsid w:val="00695580"/>
    <w:rsid w:val="00695716"/>
    <w:rsid w:val="006957BA"/>
    <w:rsid w:val="00696115"/>
    <w:rsid w:val="00696295"/>
    <w:rsid w:val="006963B1"/>
    <w:rsid w:val="00696676"/>
    <w:rsid w:val="00696B78"/>
    <w:rsid w:val="00696C13"/>
    <w:rsid w:val="006970E6"/>
    <w:rsid w:val="00697123"/>
    <w:rsid w:val="00697242"/>
    <w:rsid w:val="0069779D"/>
    <w:rsid w:val="00697965"/>
    <w:rsid w:val="00697A18"/>
    <w:rsid w:val="00697E75"/>
    <w:rsid w:val="006A06EB"/>
    <w:rsid w:val="006A08A2"/>
    <w:rsid w:val="006A0B28"/>
    <w:rsid w:val="006A0CCA"/>
    <w:rsid w:val="006A0D80"/>
    <w:rsid w:val="006A0DA5"/>
    <w:rsid w:val="006A0F4D"/>
    <w:rsid w:val="006A111A"/>
    <w:rsid w:val="006A1173"/>
    <w:rsid w:val="006A130D"/>
    <w:rsid w:val="006A1427"/>
    <w:rsid w:val="006A16F4"/>
    <w:rsid w:val="006A181B"/>
    <w:rsid w:val="006A183B"/>
    <w:rsid w:val="006A1C3A"/>
    <w:rsid w:val="006A1D23"/>
    <w:rsid w:val="006A2041"/>
    <w:rsid w:val="006A222E"/>
    <w:rsid w:val="006A2315"/>
    <w:rsid w:val="006A2463"/>
    <w:rsid w:val="006A2881"/>
    <w:rsid w:val="006A2BF7"/>
    <w:rsid w:val="006A2DA3"/>
    <w:rsid w:val="006A2F3D"/>
    <w:rsid w:val="006A3196"/>
    <w:rsid w:val="006A31CF"/>
    <w:rsid w:val="006A32D9"/>
    <w:rsid w:val="006A338C"/>
    <w:rsid w:val="006A35A7"/>
    <w:rsid w:val="006A3E92"/>
    <w:rsid w:val="006A3FF0"/>
    <w:rsid w:val="006A4531"/>
    <w:rsid w:val="006A46F3"/>
    <w:rsid w:val="006A4789"/>
    <w:rsid w:val="006A483C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D25"/>
    <w:rsid w:val="006A7E53"/>
    <w:rsid w:val="006A7EC7"/>
    <w:rsid w:val="006B03AC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597"/>
    <w:rsid w:val="006B2EBF"/>
    <w:rsid w:val="006B31E2"/>
    <w:rsid w:val="006B37FF"/>
    <w:rsid w:val="006B3ABA"/>
    <w:rsid w:val="006B3ADE"/>
    <w:rsid w:val="006B3BFD"/>
    <w:rsid w:val="006B3C58"/>
    <w:rsid w:val="006B3E0C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407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B7EAC"/>
    <w:rsid w:val="006C03D6"/>
    <w:rsid w:val="006C04E5"/>
    <w:rsid w:val="006C0A50"/>
    <w:rsid w:val="006C0D50"/>
    <w:rsid w:val="006C1176"/>
    <w:rsid w:val="006C1468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A12"/>
    <w:rsid w:val="006C2D48"/>
    <w:rsid w:val="006C2F78"/>
    <w:rsid w:val="006C3115"/>
    <w:rsid w:val="006C31A8"/>
    <w:rsid w:val="006C34E7"/>
    <w:rsid w:val="006C3919"/>
    <w:rsid w:val="006C3F84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A4F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6CE"/>
    <w:rsid w:val="006D0855"/>
    <w:rsid w:val="006D0912"/>
    <w:rsid w:val="006D0A29"/>
    <w:rsid w:val="006D0D19"/>
    <w:rsid w:val="006D0EBC"/>
    <w:rsid w:val="006D0F87"/>
    <w:rsid w:val="006D1058"/>
    <w:rsid w:val="006D1685"/>
    <w:rsid w:val="006D18DF"/>
    <w:rsid w:val="006D1D60"/>
    <w:rsid w:val="006D1E3E"/>
    <w:rsid w:val="006D22A8"/>
    <w:rsid w:val="006D24BF"/>
    <w:rsid w:val="006D2627"/>
    <w:rsid w:val="006D2815"/>
    <w:rsid w:val="006D2C08"/>
    <w:rsid w:val="006D2CF2"/>
    <w:rsid w:val="006D2F1A"/>
    <w:rsid w:val="006D38EC"/>
    <w:rsid w:val="006D3AC1"/>
    <w:rsid w:val="006D3C7E"/>
    <w:rsid w:val="006D3C90"/>
    <w:rsid w:val="006D3FDA"/>
    <w:rsid w:val="006D426A"/>
    <w:rsid w:val="006D47EF"/>
    <w:rsid w:val="006D5175"/>
    <w:rsid w:val="006D5221"/>
    <w:rsid w:val="006D53CD"/>
    <w:rsid w:val="006D5419"/>
    <w:rsid w:val="006D5607"/>
    <w:rsid w:val="006D5A9D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55B"/>
    <w:rsid w:val="006D7AB8"/>
    <w:rsid w:val="006D7E56"/>
    <w:rsid w:val="006D7FA1"/>
    <w:rsid w:val="006E01A7"/>
    <w:rsid w:val="006E0318"/>
    <w:rsid w:val="006E0956"/>
    <w:rsid w:val="006E0FCE"/>
    <w:rsid w:val="006E114C"/>
    <w:rsid w:val="006E11FF"/>
    <w:rsid w:val="006E1CAC"/>
    <w:rsid w:val="006E1E50"/>
    <w:rsid w:val="006E2100"/>
    <w:rsid w:val="006E2608"/>
    <w:rsid w:val="006E2A49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4D46"/>
    <w:rsid w:val="006E5066"/>
    <w:rsid w:val="006E5449"/>
    <w:rsid w:val="006E569D"/>
    <w:rsid w:val="006E5A48"/>
    <w:rsid w:val="006E6582"/>
    <w:rsid w:val="006E6A1D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DE2"/>
    <w:rsid w:val="006F1447"/>
    <w:rsid w:val="006F1859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74A"/>
    <w:rsid w:val="006F47D5"/>
    <w:rsid w:val="006F4D06"/>
    <w:rsid w:val="006F4F0D"/>
    <w:rsid w:val="006F5799"/>
    <w:rsid w:val="006F5A75"/>
    <w:rsid w:val="006F5AA8"/>
    <w:rsid w:val="006F5B0B"/>
    <w:rsid w:val="006F5E40"/>
    <w:rsid w:val="006F63AB"/>
    <w:rsid w:val="006F67FC"/>
    <w:rsid w:val="006F6895"/>
    <w:rsid w:val="006F69FC"/>
    <w:rsid w:val="006F6C5D"/>
    <w:rsid w:val="006F6D79"/>
    <w:rsid w:val="006F6DB5"/>
    <w:rsid w:val="006F6E2C"/>
    <w:rsid w:val="006F719B"/>
    <w:rsid w:val="006F7338"/>
    <w:rsid w:val="006F77B7"/>
    <w:rsid w:val="006F7AAE"/>
    <w:rsid w:val="006F7EC9"/>
    <w:rsid w:val="00700059"/>
    <w:rsid w:val="0070008C"/>
    <w:rsid w:val="00700345"/>
    <w:rsid w:val="007005CB"/>
    <w:rsid w:val="00700607"/>
    <w:rsid w:val="00700ED5"/>
    <w:rsid w:val="00701025"/>
    <w:rsid w:val="0070159A"/>
    <w:rsid w:val="00701E75"/>
    <w:rsid w:val="00702770"/>
    <w:rsid w:val="007027AE"/>
    <w:rsid w:val="007028B4"/>
    <w:rsid w:val="00702CD3"/>
    <w:rsid w:val="007030BF"/>
    <w:rsid w:val="0070313A"/>
    <w:rsid w:val="007032FB"/>
    <w:rsid w:val="00703358"/>
    <w:rsid w:val="007036C3"/>
    <w:rsid w:val="007036F8"/>
    <w:rsid w:val="0070393F"/>
    <w:rsid w:val="00703AA3"/>
    <w:rsid w:val="007040DF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35"/>
    <w:rsid w:val="00706143"/>
    <w:rsid w:val="007065C8"/>
    <w:rsid w:val="00706933"/>
    <w:rsid w:val="00706C10"/>
    <w:rsid w:val="00706C17"/>
    <w:rsid w:val="0070722A"/>
    <w:rsid w:val="0070752E"/>
    <w:rsid w:val="00707715"/>
    <w:rsid w:val="00707AEB"/>
    <w:rsid w:val="00707C0B"/>
    <w:rsid w:val="007100DD"/>
    <w:rsid w:val="0071058C"/>
    <w:rsid w:val="0071061D"/>
    <w:rsid w:val="00710650"/>
    <w:rsid w:val="00710E0E"/>
    <w:rsid w:val="00710F50"/>
    <w:rsid w:val="00710FA3"/>
    <w:rsid w:val="00711897"/>
    <w:rsid w:val="00711AEC"/>
    <w:rsid w:val="00711CD5"/>
    <w:rsid w:val="00712374"/>
    <w:rsid w:val="00712402"/>
    <w:rsid w:val="00713423"/>
    <w:rsid w:val="00713489"/>
    <w:rsid w:val="00713947"/>
    <w:rsid w:val="00714133"/>
    <w:rsid w:val="007148A3"/>
    <w:rsid w:val="00714DDD"/>
    <w:rsid w:val="00714F1C"/>
    <w:rsid w:val="00715379"/>
    <w:rsid w:val="0071538B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BF1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0E6A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C50"/>
    <w:rsid w:val="00723E89"/>
    <w:rsid w:val="00724280"/>
    <w:rsid w:val="007244B8"/>
    <w:rsid w:val="00724938"/>
    <w:rsid w:val="007251EF"/>
    <w:rsid w:val="00725BF4"/>
    <w:rsid w:val="00725DA7"/>
    <w:rsid w:val="00726224"/>
    <w:rsid w:val="0072631F"/>
    <w:rsid w:val="007263BE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C78"/>
    <w:rsid w:val="00730EFF"/>
    <w:rsid w:val="007313EA"/>
    <w:rsid w:val="00731607"/>
    <w:rsid w:val="00732097"/>
    <w:rsid w:val="007328B0"/>
    <w:rsid w:val="007328D1"/>
    <w:rsid w:val="007328F4"/>
    <w:rsid w:val="00732906"/>
    <w:rsid w:val="00732A2D"/>
    <w:rsid w:val="00732BE3"/>
    <w:rsid w:val="007330E9"/>
    <w:rsid w:val="00733306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3E1"/>
    <w:rsid w:val="007357BC"/>
    <w:rsid w:val="00735850"/>
    <w:rsid w:val="00735AC9"/>
    <w:rsid w:val="00735E97"/>
    <w:rsid w:val="00736083"/>
    <w:rsid w:val="00736508"/>
    <w:rsid w:val="007367B8"/>
    <w:rsid w:val="00736A86"/>
    <w:rsid w:val="00736BA5"/>
    <w:rsid w:val="00736DC0"/>
    <w:rsid w:val="00737069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A94"/>
    <w:rsid w:val="00743CB4"/>
    <w:rsid w:val="00743E63"/>
    <w:rsid w:val="0074423A"/>
    <w:rsid w:val="007442AE"/>
    <w:rsid w:val="007443D4"/>
    <w:rsid w:val="007443EF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2EC"/>
    <w:rsid w:val="00746947"/>
    <w:rsid w:val="00746965"/>
    <w:rsid w:val="00746994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C2A"/>
    <w:rsid w:val="00750CBA"/>
    <w:rsid w:val="00750E1A"/>
    <w:rsid w:val="00750ED9"/>
    <w:rsid w:val="007511C7"/>
    <w:rsid w:val="007512BA"/>
    <w:rsid w:val="007516C2"/>
    <w:rsid w:val="00751703"/>
    <w:rsid w:val="00751886"/>
    <w:rsid w:val="00751D98"/>
    <w:rsid w:val="00751E19"/>
    <w:rsid w:val="00751E53"/>
    <w:rsid w:val="00751ECD"/>
    <w:rsid w:val="007523DF"/>
    <w:rsid w:val="00752612"/>
    <w:rsid w:val="00752A59"/>
    <w:rsid w:val="00752C28"/>
    <w:rsid w:val="00752CA4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5CAD"/>
    <w:rsid w:val="00755F9D"/>
    <w:rsid w:val="00756070"/>
    <w:rsid w:val="0075629B"/>
    <w:rsid w:val="007563C5"/>
    <w:rsid w:val="00756A30"/>
    <w:rsid w:val="00756A59"/>
    <w:rsid w:val="0075720E"/>
    <w:rsid w:val="0075734C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4B7"/>
    <w:rsid w:val="007645E8"/>
    <w:rsid w:val="007646A4"/>
    <w:rsid w:val="007648A2"/>
    <w:rsid w:val="007654EB"/>
    <w:rsid w:val="0076584E"/>
    <w:rsid w:val="00765B5D"/>
    <w:rsid w:val="00765BAE"/>
    <w:rsid w:val="00766083"/>
    <w:rsid w:val="007664D9"/>
    <w:rsid w:val="007664EF"/>
    <w:rsid w:val="00766576"/>
    <w:rsid w:val="00766698"/>
    <w:rsid w:val="00766C08"/>
    <w:rsid w:val="00766FF3"/>
    <w:rsid w:val="00767485"/>
    <w:rsid w:val="00767494"/>
    <w:rsid w:val="00767D00"/>
    <w:rsid w:val="00770806"/>
    <w:rsid w:val="00770B4A"/>
    <w:rsid w:val="00770CC3"/>
    <w:rsid w:val="00770DB4"/>
    <w:rsid w:val="00771355"/>
    <w:rsid w:val="00771667"/>
    <w:rsid w:val="00771CD5"/>
    <w:rsid w:val="00772057"/>
    <w:rsid w:val="007723D0"/>
    <w:rsid w:val="00772754"/>
    <w:rsid w:val="00772935"/>
    <w:rsid w:val="00772AC4"/>
    <w:rsid w:val="00772D91"/>
    <w:rsid w:val="00773392"/>
    <w:rsid w:val="0077371B"/>
    <w:rsid w:val="007737EA"/>
    <w:rsid w:val="00773871"/>
    <w:rsid w:val="00773C47"/>
    <w:rsid w:val="00773FCF"/>
    <w:rsid w:val="00774161"/>
    <w:rsid w:val="00774183"/>
    <w:rsid w:val="00774329"/>
    <w:rsid w:val="0077476F"/>
    <w:rsid w:val="00775524"/>
    <w:rsid w:val="00775A02"/>
    <w:rsid w:val="00775EDD"/>
    <w:rsid w:val="00775FD7"/>
    <w:rsid w:val="0077616C"/>
    <w:rsid w:val="00776186"/>
    <w:rsid w:val="007769B0"/>
    <w:rsid w:val="00776DC3"/>
    <w:rsid w:val="00776F9B"/>
    <w:rsid w:val="00777285"/>
    <w:rsid w:val="007776F8"/>
    <w:rsid w:val="0077778F"/>
    <w:rsid w:val="007778D4"/>
    <w:rsid w:val="00777B36"/>
    <w:rsid w:val="00780296"/>
    <w:rsid w:val="007804ED"/>
    <w:rsid w:val="00780661"/>
    <w:rsid w:val="007809F0"/>
    <w:rsid w:val="00780B41"/>
    <w:rsid w:val="00780B76"/>
    <w:rsid w:val="00780E2A"/>
    <w:rsid w:val="00781216"/>
    <w:rsid w:val="00781728"/>
    <w:rsid w:val="00781B0E"/>
    <w:rsid w:val="00781BD4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221"/>
    <w:rsid w:val="0078376C"/>
    <w:rsid w:val="00783854"/>
    <w:rsid w:val="007838A5"/>
    <w:rsid w:val="007838E5"/>
    <w:rsid w:val="00783901"/>
    <w:rsid w:val="00783964"/>
    <w:rsid w:val="00783E05"/>
    <w:rsid w:val="00783F8E"/>
    <w:rsid w:val="0078436F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93A"/>
    <w:rsid w:val="00786A28"/>
    <w:rsid w:val="00786CCF"/>
    <w:rsid w:val="00786D86"/>
    <w:rsid w:val="00786F29"/>
    <w:rsid w:val="007871EE"/>
    <w:rsid w:val="00787AE2"/>
    <w:rsid w:val="00787ED5"/>
    <w:rsid w:val="00790238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141"/>
    <w:rsid w:val="007934AA"/>
    <w:rsid w:val="00793739"/>
    <w:rsid w:val="00793788"/>
    <w:rsid w:val="0079386A"/>
    <w:rsid w:val="00793C22"/>
    <w:rsid w:val="00793CD3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658"/>
    <w:rsid w:val="007957E9"/>
    <w:rsid w:val="00795BC4"/>
    <w:rsid w:val="00795C72"/>
    <w:rsid w:val="00795E15"/>
    <w:rsid w:val="00795F33"/>
    <w:rsid w:val="0079607B"/>
    <w:rsid w:val="00796325"/>
    <w:rsid w:val="0079679B"/>
    <w:rsid w:val="0079681C"/>
    <w:rsid w:val="00796AF8"/>
    <w:rsid w:val="007975DF"/>
    <w:rsid w:val="007978DA"/>
    <w:rsid w:val="00797BE8"/>
    <w:rsid w:val="00797E25"/>
    <w:rsid w:val="00797F02"/>
    <w:rsid w:val="00797F13"/>
    <w:rsid w:val="007A0061"/>
    <w:rsid w:val="007A0144"/>
    <w:rsid w:val="007A04CF"/>
    <w:rsid w:val="007A0B3C"/>
    <w:rsid w:val="007A0CF3"/>
    <w:rsid w:val="007A0F9E"/>
    <w:rsid w:val="007A113D"/>
    <w:rsid w:val="007A122C"/>
    <w:rsid w:val="007A1784"/>
    <w:rsid w:val="007A178D"/>
    <w:rsid w:val="007A1878"/>
    <w:rsid w:val="007A1934"/>
    <w:rsid w:val="007A1B12"/>
    <w:rsid w:val="007A1D51"/>
    <w:rsid w:val="007A245F"/>
    <w:rsid w:val="007A2647"/>
    <w:rsid w:val="007A296A"/>
    <w:rsid w:val="007A2B8E"/>
    <w:rsid w:val="007A2BA2"/>
    <w:rsid w:val="007A2C6F"/>
    <w:rsid w:val="007A3097"/>
    <w:rsid w:val="007A31A3"/>
    <w:rsid w:val="007A35D4"/>
    <w:rsid w:val="007A371C"/>
    <w:rsid w:val="007A388F"/>
    <w:rsid w:val="007A3B0E"/>
    <w:rsid w:val="007A3D22"/>
    <w:rsid w:val="007A3E7D"/>
    <w:rsid w:val="007A42B5"/>
    <w:rsid w:val="007A438E"/>
    <w:rsid w:val="007A4EFC"/>
    <w:rsid w:val="007A529D"/>
    <w:rsid w:val="007A539F"/>
    <w:rsid w:val="007A5C26"/>
    <w:rsid w:val="007A6505"/>
    <w:rsid w:val="007A6516"/>
    <w:rsid w:val="007A6518"/>
    <w:rsid w:val="007A65EF"/>
    <w:rsid w:val="007A6611"/>
    <w:rsid w:val="007A69CE"/>
    <w:rsid w:val="007A6CD1"/>
    <w:rsid w:val="007A6CDA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548"/>
    <w:rsid w:val="007B367F"/>
    <w:rsid w:val="007B37B7"/>
    <w:rsid w:val="007B387A"/>
    <w:rsid w:val="007B392F"/>
    <w:rsid w:val="007B3CEA"/>
    <w:rsid w:val="007B4290"/>
    <w:rsid w:val="007B4BA7"/>
    <w:rsid w:val="007B4D47"/>
    <w:rsid w:val="007B4D9A"/>
    <w:rsid w:val="007B4E1E"/>
    <w:rsid w:val="007B500E"/>
    <w:rsid w:val="007B5636"/>
    <w:rsid w:val="007B5665"/>
    <w:rsid w:val="007B573C"/>
    <w:rsid w:val="007B5762"/>
    <w:rsid w:val="007B5AD0"/>
    <w:rsid w:val="007B5BAF"/>
    <w:rsid w:val="007B6121"/>
    <w:rsid w:val="007B650A"/>
    <w:rsid w:val="007B65DF"/>
    <w:rsid w:val="007B6636"/>
    <w:rsid w:val="007B66AF"/>
    <w:rsid w:val="007B66DE"/>
    <w:rsid w:val="007B6C1F"/>
    <w:rsid w:val="007B6F2D"/>
    <w:rsid w:val="007B7474"/>
    <w:rsid w:val="007B76F9"/>
    <w:rsid w:val="007B7ADF"/>
    <w:rsid w:val="007C085D"/>
    <w:rsid w:val="007C08FC"/>
    <w:rsid w:val="007C0A24"/>
    <w:rsid w:val="007C0C52"/>
    <w:rsid w:val="007C13B0"/>
    <w:rsid w:val="007C1462"/>
    <w:rsid w:val="007C149B"/>
    <w:rsid w:val="007C1EDF"/>
    <w:rsid w:val="007C1F86"/>
    <w:rsid w:val="007C213D"/>
    <w:rsid w:val="007C2637"/>
    <w:rsid w:val="007C2E61"/>
    <w:rsid w:val="007C2EA6"/>
    <w:rsid w:val="007C2FD7"/>
    <w:rsid w:val="007C317B"/>
    <w:rsid w:val="007C32C2"/>
    <w:rsid w:val="007C337A"/>
    <w:rsid w:val="007C3A9F"/>
    <w:rsid w:val="007C4277"/>
    <w:rsid w:val="007C4315"/>
    <w:rsid w:val="007C4528"/>
    <w:rsid w:val="007C4659"/>
    <w:rsid w:val="007C49B9"/>
    <w:rsid w:val="007C4B36"/>
    <w:rsid w:val="007C4F7C"/>
    <w:rsid w:val="007C5471"/>
    <w:rsid w:val="007C59D2"/>
    <w:rsid w:val="007C5A32"/>
    <w:rsid w:val="007C5C2E"/>
    <w:rsid w:val="007C5C3F"/>
    <w:rsid w:val="007C5DCD"/>
    <w:rsid w:val="007C5FFA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C0F"/>
    <w:rsid w:val="007D04C4"/>
    <w:rsid w:val="007D0564"/>
    <w:rsid w:val="007D1054"/>
    <w:rsid w:val="007D13CD"/>
    <w:rsid w:val="007D149D"/>
    <w:rsid w:val="007D1EDC"/>
    <w:rsid w:val="007D201D"/>
    <w:rsid w:val="007D281E"/>
    <w:rsid w:val="007D2A62"/>
    <w:rsid w:val="007D3053"/>
    <w:rsid w:val="007D33F7"/>
    <w:rsid w:val="007D3AC2"/>
    <w:rsid w:val="007D3EAE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59C4"/>
    <w:rsid w:val="007D631C"/>
    <w:rsid w:val="007D644D"/>
    <w:rsid w:val="007D6DB1"/>
    <w:rsid w:val="007D6E9B"/>
    <w:rsid w:val="007D718A"/>
    <w:rsid w:val="007D71D1"/>
    <w:rsid w:val="007D71F4"/>
    <w:rsid w:val="007D7658"/>
    <w:rsid w:val="007D796D"/>
    <w:rsid w:val="007D79B0"/>
    <w:rsid w:val="007D7BA0"/>
    <w:rsid w:val="007D7C8C"/>
    <w:rsid w:val="007D7CE8"/>
    <w:rsid w:val="007D7D0B"/>
    <w:rsid w:val="007E0108"/>
    <w:rsid w:val="007E038D"/>
    <w:rsid w:val="007E082E"/>
    <w:rsid w:val="007E0875"/>
    <w:rsid w:val="007E0AC9"/>
    <w:rsid w:val="007E0DAD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21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0CB"/>
    <w:rsid w:val="007E64AE"/>
    <w:rsid w:val="007E6645"/>
    <w:rsid w:val="007E6819"/>
    <w:rsid w:val="007E6A73"/>
    <w:rsid w:val="007E6AAE"/>
    <w:rsid w:val="007E6AB8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0C46"/>
    <w:rsid w:val="007F0D4B"/>
    <w:rsid w:val="007F1158"/>
    <w:rsid w:val="007F11B3"/>
    <w:rsid w:val="007F12DE"/>
    <w:rsid w:val="007F1417"/>
    <w:rsid w:val="007F14E5"/>
    <w:rsid w:val="007F158C"/>
    <w:rsid w:val="007F17A2"/>
    <w:rsid w:val="007F1C60"/>
    <w:rsid w:val="007F220A"/>
    <w:rsid w:val="007F283F"/>
    <w:rsid w:val="007F2A8C"/>
    <w:rsid w:val="007F30B4"/>
    <w:rsid w:val="007F3786"/>
    <w:rsid w:val="007F396F"/>
    <w:rsid w:val="007F3983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F0A"/>
    <w:rsid w:val="007F75B8"/>
    <w:rsid w:val="007F770A"/>
    <w:rsid w:val="007F7774"/>
    <w:rsid w:val="007F7C26"/>
    <w:rsid w:val="007F7ED7"/>
    <w:rsid w:val="007F7F39"/>
    <w:rsid w:val="0080011F"/>
    <w:rsid w:val="008006EC"/>
    <w:rsid w:val="00800730"/>
    <w:rsid w:val="008007C0"/>
    <w:rsid w:val="008008AA"/>
    <w:rsid w:val="008011BB"/>
    <w:rsid w:val="00801757"/>
    <w:rsid w:val="00801C7F"/>
    <w:rsid w:val="00801C95"/>
    <w:rsid w:val="00801D3C"/>
    <w:rsid w:val="00802692"/>
    <w:rsid w:val="00802911"/>
    <w:rsid w:val="00803077"/>
    <w:rsid w:val="00803230"/>
    <w:rsid w:val="008032DF"/>
    <w:rsid w:val="008032F5"/>
    <w:rsid w:val="008036E7"/>
    <w:rsid w:val="008037C9"/>
    <w:rsid w:val="00803D66"/>
    <w:rsid w:val="00803E31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5DA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0BE4"/>
    <w:rsid w:val="0081153F"/>
    <w:rsid w:val="0081169D"/>
    <w:rsid w:val="008119FF"/>
    <w:rsid w:val="00811BCF"/>
    <w:rsid w:val="008121F7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48D"/>
    <w:rsid w:val="00814611"/>
    <w:rsid w:val="00815165"/>
    <w:rsid w:val="00815477"/>
    <w:rsid w:val="008155B2"/>
    <w:rsid w:val="0081575A"/>
    <w:rsid w:val="0081592A"/>
    <w:rsid w:val="00816595"/>
    <w:rsid w:val="0081671A"/>
    <w:rsid w:val="00816821"/>
    <w:rsid w:val="008169F4"/>
    <w:rsid w:val="00816D8C"/>
    <w:rsid w:val="00816FCD"/>
    <w:rsid w:val="008171AC"/>
    <w:rsid w:val="008174BE"/>
    <w:rsid w:val="0081773C"/>
    <w:rsid w:val="008177A9"/>
    <w:rsid w:val="00817D5E"/>
    <w:rsid w:val="00817E8F"/>
    <w:rsid w:val="00820000"/>
    <w:rsid w:val="00820058"/>
    <w:rsid w:val="00820157"/>
    <w:rsid w:val="00820522"/>
    <w:rsid w:val="0082075F"/>
    <w:rsid w:val="0082082F"/>
    <w:rsid w:val="00820C23"/>
    <w:rsid w:val="008214CD"/>
    <w:rsid w:val="0082152D"/>
    <w:rsid w:val="00821A5A"/>
    <w:rsid w:val="008220A1"/>
    <w:rsid w:val="008228C1"/>
    <w:rsid w:val="00822A1C"/>
    <w:rsid w:val="00823491"/>
    <w:rsid w:val="008235D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27EFC"/>
    <w:rsid w:val="008301D7"/>
    <w:rsid w:val="008308B4"/>
    <w:rsid w:val="00830B6F"/>
    <w:rsid w:val="00830CA0"/>
    <w:rsid w:val="00830D9D"/>
    <w:rsid w:val="00831052"/>
    <w:rsid w:val="00831084"/>
    <w:rsid w:val="0083113D"/>
    <w:rsid w:val="008311CC"/>
    <w:rsid w:val="00831D27"/>
    <w:rsid w:val="00832538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2D"/>
    <w:rsid w:val="008373C3"/>
    <w:rsid w:val="008376AD"/>
    <w:rsid w:val="00837AFC"/>
    <w:rsid w:val="0084003E"/>
    <w:rsid w:val="0084010D"/>
    <w:rsid w:val="00840160"/>
    <w:rsid w:val="00840423"/>
    <w:rsid w:val="008406F9"/>
    <w:rsid w:val="0084078B"/>
    <w:rsid w:val="0084091D"/>
    <w:rsid w:val="00840993"/>
    <w:rsid w:val="00840A01"/>
    <w:rsid w:val="00840BA0"/>
    <w:rsid w:val="00840BCE"/>
    <w:rsid w:val="008410D7"/>
    <w:rsid w:val="008412AB"/>
    <w:rsid w:val="008414C1"/>
    <w:rsid w:val="00841E79"/>
    <w:rsid w:val="008420DF"/>
    <w:rsid w:val="00842177"/>
    <w:rsid w:val="008423FC"/>
    <w:rsid w:val="00842843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C8"/>
    <w:rsid w:val="008450D1"/>
    <w:rsid w:val="00845416"/>
    <w:rsid w:val="0084550C"/>
    <w:rsid w:val="00845FF9"/>
    <w:rsid w:val="0084615E"/>
    <w:rsid w:val="008464EA"/>
    <w:rsid w:val="00847375"/>
    <w:rsid w:val="00847462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EDE"/>
    <w:rsid w:val="008561FC"/>
    <w:rsid w:val="00856236"/>
    <w:rsid w:val="008562A8"/>
    <w:rsid w:val="0085632B"/>
    <w:rsid w:val="00856392"/>
    <w:rsid w:val="008563D8"/>
    <w:rsid w:val="0085680B"/>
    <w:rsid w:val="00856A51"/>
    <w:rsid w:val="00856BBF"/>
    <w:rsid w:val="00857276"/>
    <w:rsid w:val="008577E1"/>
    <w:rsid w:val="00857AEA"/>
    <w:rsid w:val="00857F1B"/>
    <w:rsid w:val="00860316"/>
    <w:rsid w:val="00860D62"/>
    <w:rsid w:val="00861052"/>
    <w:rsid w:val="00861453"/>
    <w:rsid w:val="008614A9"/>
    <w:rsid w:val="0086167E"/>
    <w:rsid w:val="00861692"/>
    <w:rsid w:val="008619DB"/>
    <w:rsid w:val="00862155"/>
    <w:rsid w:val="0086224A"/>
    <w:rsid w:val="008624B3"/>
    <w:rsid w:val="00862619"/>
    <w:rsid w:val="00862A05"/>
    <w:rsid w:val="00862B52"/>
    <w:rsid w:val="00862F5B"/>
    <w:rsid w:val="00863359"/>
    <w:rsid w:val="008633BD"/>
    <w:rsid w:val="0086363E"/>
    <w:rsid w:val="00863BB6"/>
    <w:rsid w:val="00863F11"/>
    <w:rsid w:val="0086470F"/>
    <w:rsid w:val="0086481C"/>
    <w:rsid w:val="00864C1E"/>
    <w:rsid w:val="00864F91"/>
    <w:rsid w:val="00865B8F"/>
    <w:rsid w:val="00865F17"/>
    <w:rsid w:val="00865F3F"/>
    <w:rsid w:val="00865F9A"/>
    <w:rsid w:val="00866006"/>
    <w:rsid w:val="00866075"/>
    <w:rsid w:val="008663EA"/>
    <w:rsid w:val="008663ED"/>
    <w:rsid w:val="00866531"/>
    <w:rsid w:val="008666B4"/>
    <w:rsid w:val="008668C6"/>
    <w:rsid w:val="00866D89"/>
    <w:rsid w:val="00867262"/>
    <w:rsid w:val="00867924"/>
    <w:rsid w:val="0086798C"/>
    <w:rsid w:val="00867A19"/>
    <w:rsid w:val="00867A36"/>
    <w:rsid w:val="00867BFF"/>
    <w:rsid w:val="00870213"/>
    <w:rsid w:val="00870466"/>
    <w:rsid w:val="008705D0"/>
    <w:rsid w:val="008706FB"/>
    <w:rsid w:val="00870B3D"/>
    <w:rsid w:val="00870CA3"/>
    <w:rsid w:val="00870FC0"/>
    <w:rsid w:val="008714AE"/>
    <w:rsid w:val="008714B3"/>
    <w:rsid w:val="0087173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85B"/>
    <w:rsid w:val="00873AE9"/>
    <w:rsid w:val="00873DA0"/>
    <w:rsid w:val="00873FC8"/>
    <w:rsid w:val="0087405A"/>
    <w:rsid w:val="0087435B"/>
    <w:rsid w:val="008744B1"/>
    <w:rsid w:val="008746FE"/>
    <w:rsid w:val="008749DC"/>
    <w:rsid w:val="00874BC1"/>
    <w:rsid w:val="00874E3D"/>
    <w:rsid w:val="00875589"/>
    <w:rsid w:val="00875590"/>
    <w:rsid w:val="008757CA"/>
    <w:rsid w:val="008757FB"/>
    <w:rsid w:val="008758DA"/>
    <w:rsid w:val="00875E30"/>
    <w:rsid w:val="0087613A"/>
    <w:rsid w:val="008763A3"/>
    <w:rsid w:val="00876665"/>
    <w:rsid w:val="00876A7B"/>
    <w:rsid w:val="00876B09"/>
    <w:rsid w:val="00876B73"/>
    <w:rsid w:val="00876E7B"/>
    <w:rsid w:val="008771F2"/>
    <w:rsid w:val="008775C1"/>
    <w:rsid w:val="0087792B"/>
    <w:rsid w:val="008800CB"/>
    <w:rsid w:val="008802A9"/>
    <w:rsid w:val="00880744"/>
    <w:rsid w:val="00880897"/>
    <w:rsid w:val="008808AA"/>
    <w:rsid w:val="00880F1F"/>
    <w:rsid w:val="00881854"/>
    <w:rsid w:val="00881870"/>
    <w:rsid w:val="008818F4"/>
    <w:rsid w:val="0088195B"/>
    <w:rsid w:val="00881A0A"/>
    <w:rsid w:val="00881A98"/>
    <w:rsid w:val="00881AB7"/>
    <w:rsid w:val="00881ECE"/>
    <w:rsid w:val="0088211F"/>
    <w:rsid w:val="00882351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5AE"/>
    <w:rsid w:val="008857AA"/>
    <w:rsid w:val="00885B20"/>
    <w:rsid w:val="00885FAA"/>
    <w:rsid w:val="00886155"/>
    <w:rsid w:val="00886419"/>
    <w:rsid w:val="0088668E"/>
    <w:rsid w:val="0088679F"/>
    <w:rsid w:val="00886F85"/>
    <w:rsid w:val="0088700B"/>
    <w:rsid w:val="00887256"/>
    <w:rsid w:val="00887422"/>
    <w:rsid w:val="00887649"/>
    <w:rsid w:val="008877A7"/>
    <w:rsid w:val="00887BA5"/>
    <w:rsid w:val="008900A1"/>
    <w:rsid w:val="008901C9"/>
    <w:rsid w:val="0089033F"/>
    <w:rsid w:val="00890F91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6A0"/>
    <w:rsid w:val="00895E4B"/>
    <w:rsid w:val="008962A9"/>
    <w:rsid w:val="00896437"/>
    <w:rsid w:val="008965AE"/>
    <w:rsid w:val="008969EE"/>
    <w:rsid w:val="00896DFD"/>
    <w:rsid w:val="00897250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719"/>
    <w:rsid w:val="008A1833"/>
    <w:rsid w:val="008A1ADB"/>
    <w:rsid w:val="008A1DCB"/>
    <w:rsid w:val="008A1EF8"/>
    <w:rsid w:val="008A2022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83"/>
    <w:rsid w:val="008A529C"/>
    <w:rsid w:val="008A56EC"/>
    <w:rsid w:val="008A578F"/>
    <w:rsid w:val="008A5EB1"/>
    <w:rsid w:val="008A60EF"/>
    <w:rsid w:val="008A67BD"/>
    <w:rsid w:val="008A6C0F"/>
    <w:rsid w:val="008A6EE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9AE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4D2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462"/>
    <w:rsid w:val="008B7702"/>
    <w:rsid w:val="008B7709"/>
    <w:rsid w:val="008B7ABB"/>
    <w:rsid w:val="008B7DAD"/>
    <w:rsid w:val="008B7FEC"/>
    <w:rsid w:val="008C00CA"/>
    <w:rsid w:val="008C03BA"/>
    <w:rsid w:val="008C090D"/>
    <w:rsid w:val="008C0DE9"/>
    <w:rsid w:val="008C1861"/>
    <w:rsid w:val="008C1883"/>
    <w:rsid w:val="008C196B"/>
    <w:rsid w:val="008C1B2E"/>
    <w:rsid w:val="008C1C67"/>
    <w:rsid w:val="008C2086"/>
    <w:rsid w:val="008C2688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7C7"/>
    <w:rsid w:val="008C7924"/>
    <w:rsid w:val="008D012C"/>
    <w:rsid w:val="008D0210"/>
    <w:rsid w:val="008D0A3B"/>
    <w:rsid w:val="008D0B5E"/>
    <w:rsid w:val="008D0B92"/>
    <w:rsid w:val="008D1229"/>
    <w:rsid w:val="008D1279"/>
    <w:rsid w:val="008D154B"/>
    <w:rsid w:val="008D198A"/>
    <w:rsid w:val="008D1ACD"/>
    <w:rsid w:val="008D1FBC"/>
    <w:rsid w:val="008D2024"/>
    <w:rsid w:val="008D265D"/>
    <w:rsid w:val="008D27C0"/>
    <w:rsid w:val="008D28CE"/>
    <w:rsid w:val="008D2D6C"/>
    <w:rsid w:val="008D2E8E"/>
    <w:rsid w:val="008D2F41"/>
    <w:rsid w:val="008D310E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4EC1"/>
    <w:rsid w:val="008D5126"/>
    <w:rsid w:val="008D53AD"/>
    <w:rsid w:val="008D5A92"/>
    <w:rsid w:val="008D5C1B"/>
    <w:rsid w:val="008D5C48"/>
    <w:rsid w:val="008D5CAB"/>
    <w:rsid w:val="008D5DE7"/>
    <w:rsid w:val="008D5FC1"/>
    <w:rsid w:val="008D60DC"/>
    <w:rsid w:val="008D62F7"/>
    <w:rsid w:val="008D679C"/>
    <w:rsid w:val="008D69CD"/>
    <w:rsid w:val="008D7216"/>
    <w:rsid w:val="008D722D"/>
    <w:rsid w:val="008D772F"/>
    <w:rsid w:val="008E00B3"/>
    <w:rsid w:val="008E0244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2FE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5DB"/>
    <w:rsid w:val="008E590D"/>
    <w:rsid w:val="008E5E4C"/>
    <w:rsid w:val="008E5F19"/>
    <w:rsid w:val="008E6592"/>
    <w:rsid w:val="008E6902"/>
    <w:rsid w:val="008E73B7"/>
    <w:rsid w:val="008E7590"/>
    <w:rsid w:val="008E763D"/>
    <w:rsid w:val="008E7885"/>
    <w:rsid w:val="008E79C5"/>
    <w:rsid w:val="008E7B8B"/>
    <w:rsid w:val="008F05AC"/>
    <w:rsid w:val="008F078B"/>
    <w:rsid w:val="008F0AA5"/>
    <w:rsid w:val="008F1111"/>
    <w:rsid w:val="008F113C"/>
    <w:rsid w:val="008F192A"/>
    <w:rsid w:val="008F1BC1"/>
    <w:rsid w:val="008F1CC5"/>
    <w:rsid w:val="008F231E"/>
    <w:rsid w:val="008F244C"/>
    <w:rsid w:val="008F275C"/>
    <w:rsid w:val="008F2C40"/>
    <w:rsid w:val="008F3038"/>
    <w:rsid w:val="008F3357"/>
    <w:rsid w:val="008F34F4"/>
    <w:rsid w:val="008F3CC1"/>
    <w:rsid w:val="008F4121"/>
    <w:rsid w:val="008F4389"/>
    <w:rsid w:val="008F44DC"/>
    <w:rsid w:val="008F463F"/>
    <w:rsid w:val="008F4698"/>
    <w:rsid w:val="008F47E0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5E1"/>
    <w:rsid w:val="008F666B"/>
    <w:rsid w:val="008F69E7"/>
    <w:rsid w:val="008F6BD8"/>
    <w:rsid w:val="008F6D88"/>
    <w:rsid w:val="008F7194"/>
    <w:rsid w:val="008F7692"/>
    <w:rsid w:val="008F7851"/>
    <w:rsid w:val="008F7E63"/>
    <w:rsid w:val="009008FE"/>
    <w:rsid w:val="00900983"/>
    <w:rsid w:val="00900E64"/>
    <w:rsid w:val="00900EBB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569"/>
    <w:rsid w:val="00903649"/>
    <w:rsid w:val="0090386F"/>
    <w:rsid w:val="00903F25"/>
    <w:rsid w:val="00903F9D"/>
    <w:rsid w:val="009047BD"/>
    <w:rsid w:val="00904E9C"/>
    <w:rsid w:val="00904ED5"/>
    <w:rsid w:val="00904F27"/>
    <w:rsid w:val="00905030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626"/>
    <w:rsid w:val="0091172E"/>
    <w:rsid w:val="00911984"/>
    <w:rsid w:val="0091199D"/>
    <w:rsid w:val="00911C69"/>
    <w:rsid w:val="00911E6D"/>
    <w:rsid w:val="00912006"/>
    <w:rsid w:val="0091206A"/>
    <w:rsid w:val="0091213D"/>
    <w:rsid w:val="00912957"/>
    <w:rsid w:val="00912F2B"/>
    <w:rsid w:val="00913E3B"/>
    <w:rsid w:val="009142C8"/>
    <w:rsid w:val="00914682"/>
    <w:rsid w:val="0091487B"/>
    <w:rsid w:val="00914987"/>
    <w:rsid w:val="00914A43"/>
    <w:rsid w:val="00914A7B"/>
    <w:rsid w:val="00914ED2"/>
    <w:rsid w:val="00914F62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604"/>
    <w:rsid w:val="009212C6"/>
    <w:rsid w:val="009218EB"/>
    <w:rsid w:val="00921B64"/>
    <w:rsid w:val="00921BC4"/>
    <w:rsid w:val="00921C3C"/>
    <w:rsid w:val="00921C9F"/>
    <w:rsid w:val="00921CAB"/>
    <w:rsid w:val="0092201E"/>
    <w:rsid w:val="00922286"/>
    <w:rsid w:val="00922F43"/>
    <w:rsid w:val="00923664"/>
    <w:rsid w:val="00923CBE"/>
    <w:rsid w:val="00924031"/>
    <w:rsid w:val="00924380"/>
    <w:rsid w:val="00924677"/>
    <w:rsid w:val="009249B7"/>
    <w:rsid w:val="00924EAD"/>
    <w:rsid w:val="0092517A"/>
    <w:rsid w:val="009251C3"/>
    <w:rsid w:val="00925B76"/>
    <w:rsid w:val="00925C09"/>
    <w:rsid w:val="009260C4"/>
    <w:rsid w:val="0092636D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B5C"/>
    <w:rsid w:val="00930CBD"/>
    <w:rsid w:val="00930DA4"/>
    <w:rsid w:val="00930ECF"/>
    <w:rsid w:val="00930FE6"/>
    <w:rsid w:val="00931014"/>
    <w:rsid w:val="0093131F"/>
    <w:rsid w:val="00931B85"/>
    <w:rsid w:val="00932363"/>
    <w:rsid w:val="0093266F"/>
    <w:rsid w:val="00932744"/>
    <w:rsid w:val="0093277F"/>
    <w:rsid w:val="00932BE6"/>
    <w:rsid w:val="00932F3A"/>
    <w:rsid w:val="00932FCD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8CA"/>
    <w:rsid w:val="00937CD9"/>
    <w:rsid w:val="00937F6B"/>
    <w:rsid w:val="009400E2"/>
    <w:rsid w:val="0094027E"/>
    <w:rsid w:val="0094077E"/>
    <w:rsid w:val="009409BE"/>
    <w:rsid w:val="00940AF4"/>
    <w:rsid w:val="00940B56"/>
    <w:rsid w:val="00940BA1"/>
    <w:rsid w:val="00940FF9"/>
    <w:rsid w:val="0094103F"/>
    <w:rsid w:val="00941D77"/>
    <w:rsid w:val="0094270C"/>
    <w:rsid w:val="00942852"/>
    <w:rsid w:val="00942D7C"/>
    <w:rsid w:val="00942E6B"/>
    <w:rsid w:val="00942F33"/>
    <w:rsid w:val="009433DF"/>
    <w:rsid w:val="00943477"/>
    <w:rsid w:val="00943910"/>
    <w:rsid w:val="00943B64"/>
    <w:rsid w:val="00943C2E"/>
    <w:rsid w:val="00943EAE"/>
    <w:rsid w:val="009446C3"/>
    <w:rsid w:val="00944767"/>
    <w:rsid w:val="009447A1"/>
    <w:rsid w:val="009448E4"/>
    <w:rsid w:val="00944A4D"/>
    <w:rsid w:val="009456C6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2E8"/>
    <w:rsid w:val="009474BF"/>
    <w:rsid w:val="00947D74"/>
    <w:rsid w:val="00947DD3"/>
    <w:rsid w:val="00947E85"/>
    <w:rsid w:val="00950465"/>
    <w:rsid w:val="00950488"/>
    <w:rsid w:val="00950F29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6EF"/>
    <w:rsid w:val="00954E7F"/>
    <w:rsid w:val="0095526B"/>
    <w:rsid w:val="00955695"/>
    <w:rsid w:val="009559B0"/>
    <w:rsid w:val="00955E9D"/>
    <w:rsid w:val="009561FF"/>
    <w:rsid w:val="00956271"/>
    <w:rsid w:val="00956345"/>
    <w:rsid w:val="00956826"/>
    <w:rsid w:val="00956910"/>
    <w:rsid w:val="00956E12"/>
    <w:rsid w:val="00956E4C"/>
    <w:rsid w:val="00956FC7"/>
    <w:rsid w:val="009571F3"/>
    <w:rsid w:val="00957240"/>
    <w:rsid w:val="009574D0"/>
    <w:rsid w:val="009576C6"/>
    <w:rsid w:val="00957826"/>
    <w:rsid w:val="00957914"/>
    <w:rsid w:val="00957B06"/>
    <w:rsid w:val="00957C52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12B5"/>
    <w:rsid w:val="00961431"/>
    <w:rsid w:val="00961678"/>
    <w:rsid w:val="0096181A"/>
    <w:rsid w:val="00961A0A"/>
    <w:rsid w:val="00961BA7"/>
    <w:rsid w:val="00961E29"/>
    <w:rsid w:val="00962004"/>
    <w:rsid w:val="00962284"/>
    <w:rsid w:val="00962392"/>
    <w:rsid w:val="00962D33"/>
    <w:rsid w:val="00962D69"/>
    <w:rsid w:val="009632A7"/>
    <w:rsid w:val="009632E1"/>
    <w:rsid w:val="009634FC"/>
    <w:rsid w:val="009642F6"/>
    <w:rsid w:val="00964D2B"/>
    <w:rsid w:val="00964DC7"/>
    <w:rsid w:val="00964F84"/>
    <w:rsid w:val="00965230"/>
    <w:rsid w:val="009652CE"/>
    <w:rsid w:val="0096545D"/>
    <w:rsid w:val="0096573F"/>
    <w:rsid w:val="00965FC6"/>
    <w:rsid w:val="009666E5"/>
    <w:rsid w:val="00966BDB"/>
    <w:rsid w:val="00966E93"/>
    <w:rsid w:val="0096728A"/>
    <w:rsid w:val="00967378"/>
    <w:rsid w:val="009675D6"/>
    <w:rsid w:val="00967659"/>
    <w:rsid w:val="0096775C"/>
    <w:rsid w:val="009701AC"/>
    <w:rsid w:val="00970605"/>
    <w:rsid w:val="009707D9"/>
    <w:rsid w:val="00970C5A"/>
    <w:rsid w:val="00970E18"/>
    <w:rsid w:val="0097148A"/>
    <w:rsid w:val="0097166C"/>
    <w:rsid w:val="00971AA4"/>
    <w:rsid w:val="00971C29"/>
    <w:rsid w:val="00971FAE"/>
    <w:rsid w:val="009720DB"/>
    <w:rsid w:val="0097261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94C"/>
    <w:rsid w:val="00974D30"/>
    <w:rsid w:val="00974E41"/>
    <w:rsid w:val="00974EEC"/>
    <w:rsid w:val="00975264"/>
    <w:rsid w:val="009753A4"/>
    <w:rsid w:val="00975576"/>
    <w:rsid w:val="009756D5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E64"/>
    <w:rsid w:val="0098006E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AC2"/>
    <w:rsid w:val="00982C2A"/>
    <w:rsid w:val="00983063"/>
    <w:rsid w:val="00983092"/>
    <w:rsid w:val="00983B85"/>
    <w:rsid w:val="00983D15"/>
    <w:rsid w:val="00983D7A"/>
    <w:rsid w:val="00983F41"/>
    <w:rsid w:val="00983F72"/>
    <w:rsid w:val="009848B2"/>
    <w:rsid w:val="00984AF9"/>
    <w:rsid w:val="00984CE5"/>
    <w:rsid w:val="00984F17"/>
    <w:rsid w:val="00985326"/>
    <w:rsid w:val="00985451"/>
    <w:rsid w:val="00985468"/>
    <w:rsid w:val="00985693"/>
    <w:rsid w:val="009856D5"/>
    <w:rsid w:val="00985897"/>
    <w:rsid w:val="00985A53"/>
    <w:rsid w:val="00985A6F"/>
    <w:rsid w:val="00985E5A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B8B"/>
    <w:rsid w:val="00990C40"/>
    <w:rsid w:val="00990D10"/>
    <w:rsid w:val="0099113E"/>
    <w:rsid w:val="00991253"/>
    <w:rsid w:val="00991507"/>
    <w:rsid w:val="00991698"/>
    <w:rsid w:val="009919D5"/>
    <w:rsid w:val="009919DD"/>
    <w:rsid w:val="00991B10"/>
    <w:rsid w:val="00992286"/>
    <w:rsid w:val="0099242C"/>
    <w:rsid w:val="0099247A"/>
    <w:rsid w:val="009924F0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4DCD"/>
    <w:rsid w:val="00995374"/>
    <w:rsid w:val="0099538E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727"/>
    <w:rsid w:val="009A09DD"/>
    <w:rsid w:val="009A0A95"/>
    <w:rsid w:val="009A0EB1"/>
    <w:rsid w:val="009A1053"/>
    <w:rsid w:val="009A1538"/>
    <w:rsid w:val="009A16FF"/>
    <w:rsid w:val="009A174F"/>
    <w:rsid w:val="009A1804"/>
    <w:rsid w:val="009A1EB2"/>
    <w:rsid w:val="009A1F14"/>
    <w:rsid w:val="009A23BE"/>
    <w:rsid w:val="009A2E6F"/>
    <w:rsid w:val="009A320A"/>
    <w:rsid w:val="009A3AB3"/>
    <w:rsid w:val="009A3B11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826"/>
    <w:rsid w:val="009A5A40"/>
    <w:rsid w:val="009A5D47"/>
    <w:rsid w:val="009A5D7A"/>
    <w:rsid w:val="009A5D88"/>
    <w:rsid w:val="009A6370"/>
    <w:rsid w:val="009A63D9"/>
    <w:rsid w:val="009A6494"/>
    <w:rsid w:val="009A6497"/>
    <w:rsid w:val="009A6890"/>
    <w:rsid w:val="009A68EF"/>
    <w:rsid w:val="009A6A96"/>
    <w:rsid w:val="009A6C9A"/>
    <w:rsid w:val="009A76B7"/>
    <w:rsid w:val="009A7A93"/>
    <w:rsid w:val="009B02A8"/>
    <w:rsid w:val="009B0352"/>
    <w:rsid w:val="009B082C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24"/>
    <w:rsid w:val="009B5E65"/>
    <w:rsid w:val="009B615C"/>
    <w:rsid w:val="009B6174"/>
    <w:rsid w:val="009B61AA"/>
    <w:rsid w:val="009B6505"/>
    <w:rsid w:val="009B65A0"/>
    <w:rsid w:val="009B68F3"/>
    <w:rsid w:val="009B6BB5"/>
    <w:rsid w:val="009B6C10"/>
    <w:rsid w:val="009B6D40"/>
    <w:rsid w:val="009B6DFE"/>
    <w:rsid w:val="009B7407"/>
    <w:rsid w:val="009B7458"/>
    <w:rsid w:val="009B77F1"/>
    <w:rsid w:val="009B7837"/>
    <w:rsid w:val="009B79A2"/>
    <w:rsid w:val="009B7BD8"/>
    <w:rsid w:val="009B7BEE"/>
    <w:rsid w:val="009C028B"/>
    <w:rsid w:val="009C04AD"/>
    <w:rsid w:val="009C0881"/>
    <w:rsid w:val="009C13D9"/>
    <w:rsid w:val="009C1861"/>
    <w:rsid w:val="009C1934"/>
    <w:rsid w:val="009C1A7E"/>
    <w:rsid w:val="009C1C5A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3D8"/>
    <w:rsid w:val="009C77A7"/>
    <w:rsid w:val="009C79BF"/>
    <w:rsid w:val="009C7A91"/>
    <w:rsid w:val="009C7CD3"/>
    <w:rsid w:val="009D0177"/>
    <w:rsid w:val="009D0297"/>
    <w:rsid w:val="009D02F1"/>
    <w:rsid w:val="009D077B"/>
    <w:rsid w:val="009D0C5F"/>
    <w:rsid w:val="009D0CDF"/>
    <w:rsid w:val="009D0E68"/>
    <w:rsid w:val="009D0F92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A9B"/>
    <w:rsid w:val="009D2CBB"/>
    <w:rsid w:val="009D32B2"/>
    <w:rsid w:val="009D3516"/>
    <w:rsid w:val="009D3BB1"/>
    <w:rsid w:val="009D3D43"/>
    <w:rsid w:val="009D3FDD"/>
    <w:rsid w:val="009D4188"/>
    <w:rsid w:val="009D45AD"/>
    <w:rsid w:val="009D4710"/>
    <w:rsid w:val="009D4C1C"/>
    <w:rsid w:val="009D4D97"/>
    <w:rsid w:val="009D4DF4"/>
    <w:rsid w:val="009D4F43"/>
    <w:rsid w:val="009D5104"/>
    <w:rsid w:val="009D511D"/>
    <w:rsid w:val="009D51E4"/>
    <w:rsid w:val="009D5343"/>
    <w:rsid w:val="009D5446"/>
    <w:rsid w:val="009D54B9"/>
    <w:rsid w:val="009D5A21"/>
    <w:rsid w:val="009D5BEA"/>
    <w:rsid w:val="009D5EC2"/>
    <w:rsid w:val="009D5F2C"/>
    <w:rsid w:val="009D5FF4"/>
    <w:rsid w:val="009D6079"/>
    <w:rsid w:val="009D626F"/>
    <w:rsid w:val="009D672E"/>
    <w:rsid w:val="009D6918"/>
    <w:rsid w:val="009D6BD8"/>
    <w:rsid w:val="009D6F49"/>
    <w:rsid w:val="009D6F5B"/>
    <w:rsid w:val="009D7182"/>
    <w:rsid w:val="009D7268"/>
    <w:rsid w:val="009D73A4"/>
    <w:rsid w:val="009D73F7"/>
    <w:rsid w:val="009D750F"/>
    <w:rsid w:val="009D75E6"/>
    <w:rsid w:val="009D77AE"/>
    <w:rsid w:val="009D7A06"/>
    <w:rsid w:val="009D7A38"/>
    <w:rsid w:val="009D7BE0"/>
    <w:rsid w:val="009D7F37"/>
    <w:rsid w:val="009E0237"/>
    <w:rsid w:val="009E03A5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3AC4"/>
    <w:rsid w:val="009E3F34"/>
    <w:rsid w:val="009E42DD"/>
    <w:rsid w:val="009E4806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4DE"/>
    <w:rsid w:val="009F25AE"/>
    <w:rsid w:val="009F264D"/>
    <w:rsid w:val="009F26D0"/>
    <w:rsid w:val="009F2902"/>
    <w:rsid w:val="009F2F43"/>
    <w:rsid w:val="009F31C2"/>
    <w:rsid w:val="009F33EB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4F32"/>
    <w:rsid w:val="009F5163"/>
    <w:rsid w:val="009F5784"/>
    <w:rsid w:val="009F5808"/>
    <w:rsid w:val="009F5EC3"/>
    <w:rsid w:val="009F621F"/>
    <w:rsid w:val="009F647B"/>
    <w:rsid w:val="009F6769"/>
    <w:rsid w:val="009F6AAE"/>
    <w:rsid w:val="009F6AE9"/>
    <w:rsid w:val="009F6DF9"/>
    <w:rsid w:val="009F7658"/>
    <w:rsid w:val="009F7B7B"/>
    <w:rsid w:val="009F7D9D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193"/>
    <w:rsid w:val="00A032A0"/>
    <w:rsid w:val="00A036BD"/>
    <w:rsid w:val="00A036D0"/>
    <w:rsid w:val="00A039C4"/>
    <w:rsid w:val="00A03C84"/>
    <w:rsid w:val="00A03DC3"/>
    <w:rsid w:val="00A042CD"/>
    <w:rsid w:val="00A0452F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7A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0CC0"/>
    <w:rsid w:val="00A111F0"/>
    <w:rsid w:val="00A11409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0B2"/>
    <w:rsid w:val="00A15139"/>
    <w:rsid w:val="00A151B5"/>
    <w:rsid w:val="00A152B5"/>
    <w:rsid w:val="00A15CF2"/>
    <w:rsid w:val="00A16320"/>
    <w:rsid w:val="00A16352"/>
    <w:rsid w:val="00A16474"/>
    <w:rsid w:val="00A16546"/>
    <w:rsid w:val="00A1686E"/>
    <w:rsid w:val="00A1733F"/>
    <w:rsid w:val="00A17620"/>
    <w:rsid w:val="00A17B69"/>
    <w:rsid w:val="00A17C1B"/>
    <w:rsid w:val="00A17C22"/>
    <w:rsid w:val="00A17D8D"/>
    <w:rsid w:val="00A17ED5"/>
    <w:rsid w:val="00A20130"/>
    <w:rsid w:val="00A20176"/>
    <w:rsid w:val="00A20614"/>
    <w:rsid w:val="00A208A9"/>
    <w:rsid w:val="00A20EAD"/>
    <w:rsid w:val="00A2113D"/>
    <w:rsid w:val="00A21373"/>
    <w:rsid w:val="00A214B4"/>
    <w:rsid w:val="00A21A85"/>
    <w:rsid w:val="00A21A91"/>
    <w:rsid w:val="00A21BC6"/>
    <w:rsid w:val="00A22431"/>
    <w:rsid w:val="00A22642"/>
    <w:rsid w:val="00A22818"/>
    <w:rsid w:val="00A22B57"/>
    <w:rsid w:val="00A22E45"/>
    <w:rsid w:val="00A22F63"/>
    <w:rsid w:val="00A2343B"/>
    <w:rsid w:val="00A240FD"/>
    <w:rsid w:val="00A2462C"/>
    <w:rsid w:val="00A25118"/>
    <w:rsid w:val="00A25153"/>
    <w:rsid w:val="00A25562"/>
    <w:rsid w:val="00A258C5"/>
    <w:rsid w:val="00A25D0F"/>
    <w:rsid w:val="00A25E51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B37"/>
    <w:rsid w:val="00A32E45"/>
    <w:rsid w:val="00A32E91"/>
    <w:rsid w:val="00A32F1B"/>
    <w:rsid w:val="00A33289"/>
    <w:rsid w:val="00A33364"/>
    <w:rsid w:val="00A3351A"/>
    <w:rsid w:val="00A336AC"/>
    <w:rsid w:val="00A33DE0"/>
    <w:rsid w:val="00A33E64"/>
    <w:rsid w:val="00A3400C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5D61"/>
    <w:rsid w:val="00A35ED7"/>
    <w:rsid w:val="00A3603E"/>
    <w:rsid w:val="00A36133"/>
    <w:rsid w:val="00A36191"/>
    <w:rsid w:val="00A362B2"/>
    <w:rsid w:val="00A36643"/>
    <w:rsid w:val="00A36740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669"/>
    <w:rsid w:val="00A41A0C"/>
    <w:rsid w:val="00A41AF3"/>
    <w:rsid w:val="00A42A5B"/>
    <w:rsid w:val="00A42AFB"/>
    <w:rsid w:val="00A42DDC"/>
    <w:rsid w:val="00A43305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4CD6"/>
    <w:rsid w:val="00A44E6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9E3"/>
    <w:rsid w:val="00A46B16"/>
    <w:rsid w:val="00A46C43"/>
    <w:rsid w:val="00A46D47"/>
    <w:rsid w:val="00A470AA"/>
    <w:rsid w:val="00A471FC"/>
    <w:rsid w:val="00A47210"/>
    <w:rsid w:val="00A4731D"/>
    <w:rsid w:val="00A47347"/>
    <w:rsid w:val="00A4752A"/>
    <w:rsid w:val="00A47665"/>
    <w:rsid w:val="00A47792"/>
    <w:rsid w:val="00A47B09"/>
    <w:rsid w:val="00A47D2F"/>
    <w:rsid w:val="00A5006E"/>
    <w:rsid w:val="00A50B5C"/>
    <w:rsid w:val="00A50E43"/>
    <w:rsid w:val="00A50FD1"/>
    <w:rsid w:val="00A51043"/>
    <w:rsid w:val="00A512A9"/>
    <w:rsid w:val="00A5134C"/>
    <w:rsid w:val="00A513E3"/>
    <w:rsid w:val="00A516DD"/>
    <w:rsid w:val="00A5195E"/>
    <w:rsid w:val="00A5201C"/>
    <w:rsid w:val="00A520B8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D71"/>
    <w:rsid w:val="00A54E2E"/>
    <w:rsid w:val="00A54F76"/>
    <w:rsid w:val="00A54FFA"/>
    <w:rsid w:val="00A5505C"/>
    <w:rsid w:val="00A55060"/>
    <w:rsid w:val="00A55112"/>
    <w:rsid w:val="00A555AB"/>
    <w:rsid w:val="00A56209"/>
    <w:rsid w:val="00A567EB"/>
    <w:rsid w:val="00A56E83"/>
    <w:rsid w:val="00A57143"/>
    <w:rsid w:val="00A572FF"/>
    <w:rsid w:val="00A5756C"/>
    <w:rsid w:val="00A575EF"/>
    <w:rsid w:val="00A57B43"/>
    <w:rsid w:val="00A57B6B"/>
    <w:rsid w:val="00A6004F"/>
    <w:rsid w:val="00A601CA"/>
    <w:rsid w:val="00A602F0"/>
    <w:rsid w:val="00A60372"/>
    <w:rsid w:val="00A60378"/>
    <w:rsid w:val="00A60813"/>
    <w:rsid w:val="00A60839"/>
    <w:rsid w:val="00A608F9"/>
    <w:rsid w:val="00A60A42"/>
    <w:rsid w:val="00A60B31"/>
    <w:rsid w:val="00A60DCA"/>
    <w:rsid w:val="00A60E38"/>
    <w:rsid w:val="00A6130F"/>
    <w:rsid w:val="00A61972"/>
    <w:rsid w:val="00A61A03"/>
    <w:rsid w:val="00A61A12"/>
    <w:rsid w:val="00A61F92"/>
    <w:rsid w:val="00A62363"/>
    <w:rsid w:val="00A623BE"/>
    <w:rsid w:val="00A6299A"/>
    <w:rsid w:val="00A62E27"/>
    <w:rsid w:val="00A63175"/>
    <w:rsid w:val="00A632B3"/>
    <w:rsid w:val="00A638FD"/>
    <w:rsid w:val="00A63921"/>
    <w:rsid w:val="00A63EBE"/>
    <w:rsid w:val="00A644E0"/>
    <w:rsid w:val="00A645AB"/>
    <w:rsid w:val="00A64608"/>
    <w:rsid w:val="00A64DB3"/>
    <w:rsid w:val="00A64DDE"/>
    <w:rsid w:val="00A64FD0"/>
    <w:rsid w:val="00A65170"/>
    <w:rsid w:val="00A655AD"/>
    <w:rsid w:val="00A659D7"/>
    <w:rsid w:val="00A65B6C"/>
    <w:rsid w:val="00A66A5B"/>
    <w:rsid w:val="00A66E22"/>
    <w:rsid w:val="00A670AC"/>
    <w:rsid w:val="00A67899"/>
    <w:rsid w:val="00A6793A"/>
    <w:rsid w:val="00A67E70"/>
    <w:rsid w:val="00A7005E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19F6"/>
    <w:rsid w:val="00A71B2E"/>
    <w:rsid w:val="00A71C31"/>
    <w:rsid w:val="00A7224E"/>
    <w:rsid w:val="00A72340"/>
    <w:rsid w:val="00A72524"/>
    <w:rsid w:val="00A7253A"/>
    <w:rsid w:val="00A727F5"/>
    <w:rsid w:val="00A72896"/>
    <w:rsid w:val="00A7289E"/>
    <w:rsid w:val="00A72A09"/>
    <w:rsid w:val="00A72B27"/>
    <w:rsid w:val="00A72B3A"/>
    <w:rsid w:val="00A72B5B"/>
    <w:rsid w:val="00A72E04"/>
    <w:rsid w:val="00A73938"/>
    <w:rsid w:val="00A73AF8"/>
    <w:rsid w:val="00A73C6E"/>
    <w:rsid w:val="00A73CF8"/>
    <w:rsid w:val="00A73D51"/>
    <w:rsid w:val="00A73DC8"/>
    <w:rsid w:val="00A73EFD"/>
    <w:rsid w:val="00A7408D"/>
    <w:rsid w:val="00A740DC"/>
    <w:rsid w:val="00A746C4"/>
    <w:rsid w:val="00A7484C"/>
    <w:rsid w:val="00A74963"/>
    <w:rsid w:val="00A74998"/>
    <w:rsid w:val="00A749FF"/>
    <w:rsid w:val="00A75131"/>
    <w:rsid w:val="00A751BE"/>
    <w:rsid w:val="00A754A7"/>
    <w:rsid w:val="00A754A9"/>
    <w:rsid w:val="00A75A7B"/>
    <w:rsid w:val="00A75E43"/>
    <w:rsid w:val="00A768B4"/>
    <w:rsid w:val="00A76F22"/>
    <w:rsid w:val="00A76F72"/>
    <w:rsid w:val="00A777F3"/>
    <w:rsid w:val="00A778ED"/>
    <w:rsid w:val="00A77910"/>
    <w:rsid w:val="00A80201"/>
    <w:rsid w:val="00A804B2"/>
    <w:rsid w:val="00A807D9"/>
    <w:rsid w:val="00A8128B"/>
    <w:rsid w:val="00A813B4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DE"/>
    <w:rsid w:val="00A82FE6"/>
    <w:rsid w:val="00A83397"/>
    <w:rsid w:val="00A8392E"/>
    <w:rsid w:val="00A83948"/>
    <w:rsid w:val="00A83E5F"/>
    <w:rsid w:val="00A843E4"/>
    <w:rsid w:val="00A847D0"/>
    <w:rsid w:val="00A84AF5"/>
    <w:rsid w:val="00A84C6B"/>
    <w:rsid w:val="00A84D9D"/>
    <w:rsid w:val="00A85744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1956"/>
    <w:rsid w:val="00A91FFB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174"/>
    <w:rsid w:val="00A94504"/>
    <w:rsid w:val="00A945FC"/>
    <w:rsid w:val="00A94979"/>
    <w:rsid w:val="00A94A66"/>
    <w:rsid w:val="00A94CFB"/>
    <w:rsid w:val="00A94D04"/>
    <w:rsid w:val="00A951FD"/>
    <w:rsid w:val="00A95353"/>
    <w:rsid w:val="00A953DC"/>
    <w:rsid w:val="00A95564"/>
    <w:rsid w:val="00A9558B"/>
    <w:rsid w:val="00A9593B"/>
    <w:rsid w:val="00A95E9C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B"/>
    <w:rsid w:val="00A97A1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53B"/>
    <w:rsid w:val="00AA3A70"/>
    <w:rsid w:val="00AA3FDB"/>
    <w:rsid w:val="00AA40F0"/>
    <w:rsid w:val="00AA4230"/>
    <w:rsid w:val="00AA44F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428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BF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2C00"/>
    <w:rsid w:val="00AB2FE2"/>
    <w:rsid w:val="00AB33DA"/>
    <w:rsid w:val="00AB350D"/>
    <w:rsid w:val="00AB3554"/>
    <w:rsid w:val="00AB3966"/>
    <w:rsid w:val="00AB3B18"/>
    <w:rsid w:val="00AB3B85"/>
    <w:rsid w:val="00AB3CD7"/>
    <w:rsid w:val="00AB3DBF"/>
    <w:rsid w:val="00AB3E06"/>
    <w:rsid w:val="00AB42F9"/>
    <w:rsid w:val="00AB4822"/>
    <w:rsid w:val="00AB4926"/>
    <w:rsid w:val="00AB4CAE"/>
    <w:rsid w:val="00AB4F37"/>
    <w:rsid w:val="00AB5142"/>
    <w:rsid w:val="00AB5276"/>
    <w:rsid w:val="00AB53CF"/>
    <w:rsid w:val="00AB57A6"/>
    <w:rsid w:val="00AB59CF"/>
    <w:rsid w:val="00AB5AB1"/>
    <w:rsid w:val="00AB5C31"/>
    <w:rsid w:val="00AB5C66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9EC"/>
    <w:rsid w:val="00AB7A66"/>
    <w:rsid w:val="00AB7EBD"/>
    <w:rsid w:val="00AC0014"/>
    <w:rsid w:val="00AC00BC"/>
    <w:rsid w:val="00AC0364"/>
    <w:rsid w:val="00AC04A0"/>
    <w:rsid w:val="00AC0CED"/>
    <w:rsid w:val="00AC0F54"/>
    <w:rsid w:val="00AC122F"/>
    <w:rsid w:val="00AC168C"/>
    <w:rsid w:val="00AC1795"/>
    <w:rsid w:val="00AC197D"/>
    <w:rsid w:val="00AC1DFF"/>
    <w:rsid w:val="00AC202A"/>
    <w:rsid w:val="00AC2181"/>
    <w:rsid w:val="00AC233C"/>
    <w:rsid w:val="00AC2635"/>
    <w:rsid w:val="00AC2C7E"/>
    <w:rsid w:val="00AC2F33"/>
    <w:rsid w:val="00AC336A"/>
    <w:rsid w:val="00AC33B1"/>
    <w:rsid w:val="00AC3808"/>
    <w:rsid w:val="00AC3997"/>
    <w:rsid w:val="00AC4298"/>
    <w:rsid w:val="00AC4825"/>
    <w:rsid w:val="00AC488D"/>
    <w:rsid w:val="00AC4BB9"/>
    <w:rsid w:val="00AC4E24"/>
    <w:rsid w:val="00AC4EEE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C76B7"/>
    <w:rsid w:val="00AC7F68"/>
    <w:rsid w:val="00AD02A1"/>
    <w:rsid w:val="00AD06F3"/>
    <w:rsid w:val="00AD112E"/>
    <w:rsid w:val="00AD1133"/>
    <w:rsid w:val="00AD13C8"/>
    <w:rsid w:val="00AD1557"/>
    <w:rsid w:val="00AD1F34"/>
    <w:rsid w:val="00AD20AF"/>
    <w:rsid w:val="00AD26A2"/>
    <w:rsid w:val="00AD28EC"/>
    <w:rsid w:val="00AD2B64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9F1"/>
    <w:rsid w:val="00AD4AFE"/>
    <w:rsid w:val="00AD4DD3"/>
    <w:rsid w:val="00AD5370"/>
    <w:rsid w:val="00AD57DF"/>
    <w:rsid w:val="00AD5877"/>
    <w:rsid w:val="00AD58C0"/>
    <w:rsid w:val="00AD5B42"/>
    <w:rsid w:val="00AD5D07"/>
    <w:rsid w:val="00AD5E40"/>
    <w:rsid w:val="00AD6097"/>
    <w:rsid w:val="00AD63E0"/>
    <w:rsid w:val="00AD6567"/>
    <w:rsid w:val="00AD69D7"/>
    <w:rsid w:val="00AD6CEA"/>
    <w:rsid w:val="00AD711F"/>
    <w:rsid w:val="00AD7207"/>
    <w:rsid w:val="00AD7D32"/>
    <w:rsid w:val="00AE026B"/>
    <w:rsid w:val="00AE04A7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1EC"/>
    <w:rsid w:val="00AE72B7"/>
    <w:rsid w:val="00AE79F8"/>
    <w:rsid w:val="00AF028B"/>
    <w:rsid w:val="00AF07BA"/>
    <w:rsid w:val="00AF07C0"/>
    <w:rsid w:val="00AF0B6A"/>
    <w:rsid w:val="00AF0D4D"/>
    <w:rsid w:val="00AF0DBC"/>
    <w:rsid w:val="00AF116F"/>
    <w:rsid w:val="00AF1317"/>
    <w:rsid w:val="00AF1755"/>
    <w:rsid w:val="00AF1843"/>
    <w:rsid w:val="00AF1ABB"/>
    <w:rsid w:val="00AF2164"/>
    <w:rsid w:val="00AF21BB"/>
    <w:rsid w:val="00AF2216"/>
    <w:rsid w:val="00AF2260"/>
    <w:rsid w:val="00AF238C"/>
    <w:rsid w:val="00AF275D"/>
    <w:rsid w:val="00AF28E0"/>
    <w:rsid w:val="00AF2980"/>
    <w:rsid w:val="00AF2FA7"/>
    <w:rsid w:val="00AF309E"/>
    <w:rsid w:val="00AF3208"/>
    <w:rsid w:val="00AF3351"/>
    <w:rsid w:val="00AF3494"/>
    <w:rsid w:val="00AF3688"/>
    <w:rsid w:val="00AF3721"/>
    <w:rsid w:val="00AF3AEC"/>
    <w:rsid w:val="00AF3BB3"/>
    <w:rsid w:val="00AF3D24"/>
    <w:rsid w:val="00AF3F88"/>
    <w:rsid w:val="00AF42A1"/>
    <w:rsid w:val="00AF43EB"/>
    <w:rsid w:val="00AF4424"/>
    <w:rsid w:val="00AF4726"/>
    <w:rsid w:val="00AF49F7"/>
    <w:rsid w:val="00AF4C5E"/>
    <w:rsid w:val="00AF5178"/>
    <w:rsid w:val="00AF54FE"/>
    <w:rsid w:val="00AF5695"/>
    <w:rsid w:val="00AF59B0"/>
    <w:rsid w:val="00AF5A92"/>
    <w:rsid w:val="00AF5AD7"/>
    <w:rsid w:val="00AF5EDF"/>
    <w:rsid w:val="00AF600C"/>
    <w:rsid w:val="00AF67E1"/>
    <w:rsid w:val="00AF6BFD"/>
    <w:rsid w:val="00AF700B"/>
    <w:rsid w:val="00AF7439"/>
    <w:rsid w:val="00AF75E7"/>
    <w:rsid w:val="00AF78E5"/>
    <w:rsid w:val="00B000B8"/>
    <w:rsid w:val="00B000DA"/>
    <w:rsid w:val="00B0078E"/>
    <w:rsid w:val="00B01161"/>
    <w:rsid w:val="00B01415"/>
    <w:rsid w:val="00B0151E"/>
    <w:rsid w:val="00B015D1"/>
    <w:rsid w:val="00B0169A"/>
    <w:rsid w:val="00B01DE0"/>
    <w:rsid w:val="00B01E17"/>
    <w:rsid w:val="00B01E1A"/>
    <w:rsid w:val="00B01FC0"/>
    <w:rsid w:val="00B02B41"/>
    <w:rsid w:val="00B02BF3"/>
    <w:rsid w:val="00B031CA"/>
    <w:rsid w:val="00B035CE"/>
    <w:rsid w:val="00B03952"/>
    <w:rsid w:val="00B039DF"/>
    <w:rsid w:val="00B03A66"/>
    <w:rsid w:val="00B03DE3"/>
    <w:rsid w:val="00B04058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0D5"/>
    <w:rsid w:val="00B072E3"/>
    <w:rsid w:val="00B0731A"/>
    <w:rsid w:val="00B07377"/>
    <w:rsid w:val="00B0783B"/>
    <w:rsid w:val="00B07986"/>
    <w:rsid w:val="00B07E34"/>
    <w:rsid w:val="00B07E35"/>
    <w:rsid w:val="00B1014A"/>
    <w:rsid w:val="00B107A8"/>
    <w:rsid w:val="00B10CFA"/>
    <w:rsid w:val="00B11031"/>
    <w:rsid w:val="00B110DB"/>
    <w:rsid w:val="00B1130C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363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4AC"/>
    <w:rsid w:val="00B13A14"/>
    <w:rsid w:val="00B13EC3"/>
    <w:rsid w:val="00B14342"/>
    <w:rsid w:val="00B14405"/>
    <w:rsid w:val="00B14485"/>
    <w:rsid w:val="00B14E13"/>
    <w:rsid w:val="00B1579D"/>
    <w:rsid w:val="00B15CDB"/>
    <w:rsid w:val="00B15DAF"/>
    <w:rsid w:val="00B1605B"/>
    <w:rsid w:val="00B1611A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1FF8"/>
    <w:rsid w:val="00B223FB"/>
    <w:rsid w:val="00B22771"/>
    <w:rsid w:val="00B227C4"/>
    <w:rsid w:val="00B2288C"/>
    <w:rsid w:val="00B22A2F"/>
    <w:rsid w:val="00B22C6F"/>
    <w:rsid w:val="00B231F5"/>
    <w:rsid w:val="00B23545"/>
    <w:rsid w:val="00B23831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D71"/>
    <w:rsid w:val="00B25E06"/>
    <w:rsid w:val="00B25E84"/>
    <w:rsid w:val="00B26536"/>
    <w:rsid w:val="00B266F4"/>
    <w:rsid w:val="00B269FE"/>
    <w:rsid w:val="00B26D5F"/>
    <w:rsid w:val="00B26E53"/>
    <w:rsid w:val="00B27133"/>
    <w:rsid w:val="00B27DB9"/>
    <w:rsid w:val="00B27FD3"/>
    <w:rsid w:val="00B30197"/>
    <w:rsid w:val="00B30521"/>
    <w:rsid w:val="00B30CF6"/>
    <w:rsid w:val="00B30DA9"/>
    <w:rsid w:val="00B30E27"/>
    <w:rsid w:val="00B30F91"/>
    <w:rsid w:val="00B31CA5"/>
    <w:rsid w:val="00B31EB2"/>
    <w:rsid w:val="00B31EEB"/>
    <w:rsid w:val="00B3245C"/>
    <w:rsid w:val="00B3262C"/>
    <w:rsid w:val="00B32830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AB6"/>
    <w:rsid w:val="00B34C89"/>
    <w:rsid w:val="00B34DA3"/>
    <w:rsid w:val="00B35149"/>
    <w:rsid w:val="00B35178"/>
    <w:rsid w:val="00B353EF"/>
    <w:rsid w:val="00B3557A"/>
    <w:rsid w:val="00B35645"/>
    <w:rsid w:val="00B35745"/>
    <w:rsid w:val="00B35A26"/>
    <w:rsid w:val="00B35E75"/>
    <w:rsid w:val="00B36117"/>
    <w:rsid w:val="00B3652A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7CC"/>
    <w:rsid w:val="00B47814"/>
    <w:rsid w:val="00B47839"/>
    <w:rsid w:val="00B47B20"/>
    <w:rsid w:val="00B5002A"/>
    <w:rsid w:val="00B501E6"/>
    <w:rsid w:val="00B505C6"/>
    <w:rsid w:val="00B50657"/>
    <w:rsid w:val="00B50CB1"/>
    <w:rsid w:val="00B50F0D"/>
    <w:rsid w:val="00B510FF"/>
    <w:rsid w:val="00B51B94"/>
    <w:rsid w:val="00B51C13"/>
    <w:rsid w:val="00B51C59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D3F"/>
    <w:rsid w:val="00B53E29"/>
    <w:rsid w:val="00B5424D"/>
    <w:rsid w:val="00B542EA"/>
    <w:rsid w:val="00B544FD"/>
    <w:rsid w:val="00B54697"/>
    <w:rsid w:val="00B54C1A"/>
    <w:rsid w:val="00B54FCA"/>
    <w:rsid w:val="00B55191"/>
    <w:rsid w:val="00B55236"/>
    <w:rsid w:val="00B552F5"/>
    <w:rsid w:val="00B55667"/>
    <w:rsid w:val="00B55CAC"/>
    <w:rsid w:val="00B55ECF"/>
    <w:rsid w:val="00B5611C"/>
    <w:rsid w:val="00B564CF"/>
    <w:rsid w:val="00B5689B"/>
    <w:rsid w:val="00B5691B"/>
    <w:rsid w:val="00B569E9"/>
    <w:rsid w:val="00B56B1B"/>
    <w:rsid w:val="00B56BB4"/>
    <w:rsid w:val="00B56BC1"/>
    <w:rsid w:val="00B57025"/>
    <w:rsid w:val="00B5737B"/>
    <w:rsid w:val="00B57847"/>
    <w:rsid w:val="00B57A97"/>
    <w:rsid w:val="00B57E74"/>
    <w:rsid w:val="00B57EF2"/>
    <w:rsid w:val="00B57F49"/>
    <w:rsid w:val="00B604C4"/>
    <w:rsid w:val="00B60553"/>
    <w:rsid w:val="00B60608"/>
    <w:rsid w:val="00B60A1C"/>
    <w:rsid w:val="00B60AA0"/>
    <w:rsid w:val="00B60AB4"/>
    <w:rsid w:val="00B60D1F"/>
    <w:rsid w:val="00B61315"/>
    <w:rsid w:val="00B6167F"/>
    <w:rsid w:val="00B616F6"/>
    <w:rsid w:val="00B61822"/>
    <w:rsid w:val="00B619D9"/>
    <w:rsid w:val="00B61C5F"/>
    <w:rsid w:val="00B61C6B"/>
    <w:rsid w:val="00B61F14"/>
    <w:rsid w:val="00B61FA6"/>
    <w:rsid w:val="00B62200"/>
    <w:rsid w:val="00B62213"/>
    <w:rsid w:val="00B62858"/>
    <w:rsid w:val="00B62A3B"/>
    <w:rsid w:val="00B62AB2"/>
    <w:rsid w:val="00B62CDD"/>
    <w:rsid w:val="00B62E4A"/>
    <w:rsid w:val="00B62E6D"/>
    <w:rsid w:val="00B63C07"/>
    <w:rsid w:val="00B63C35"/>
    <w:rsid w:val="00B63D5E"/>
    <w:rsid w:val="00B64116"/>
    <w:rsid w:val="00B64596"/>
    <w:rsid w:val="00B64A2C"/>
    <w:rsid w:val="00B64C90"/>
    <w:rsid w:val="00B64F39"/>
    <w:rsid w:val="00B6531A"/>
    <w:rsid w:val="00B654E5"/>
    <w:rsid w:val="00B658FC"/>
    <w:rsid w:val="00B66008"/>
    <w:rsid w:val="00B660D0"/>
    <w:rsid w:val="00B66484"/>
    <w:rsid w:val="00B6659E"/>
    <w:rsid w:val="00B666C6"/>
    <w:rsid w:val="00B66BB5"/>
    <w:rsid w:val="00B673D0"/>
    <w:rsid w:val="00B67445"/>
    <w:rsid w:val="00B674FB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7A3"/>
    <w:rsid w:val="00B75128"/>
    <w:rsid w:val="00B75247"/>
    <w:rsid w:val="00B7597A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6DFF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4FE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D69"/>
    <w:rsid w:val="00B86FE9"/>
    <w:rsid w:val="00B87426"/>
    <w:rsid w:val="00B877D1"/>
    <w:rsid w:val="00B879A9"/>
    <w:rsid w:val="00B879B3"/>
    <w:rsid w:val="00B87A76"/>
    <w:rsid w:val="00B87BA5"/>
    <w:rsid w:val="00B90000"/>
    <w:rsid w:val="00B900EE"/>
    <w:rsid w:val="00B905DE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BE3"/>
    <w:rsid w:val="00B91D78"/>
    <w:rsid w:val="00B9204B"/>
    <w:rsid w:val="00B9219A"/>
    <w:rsid w:val="00B924DB"/>
    <w:rsid w:val="00B924E0"/>
    <w:rsid w:val="00B9255C"/>
    <w:rsid w:val="00B9263A"/>
    <w:rsid w:val="00B9267C"/>
    <w:rsid w:val="00B92B3A"/>
    <w:rsid w:val="00B92B52"/>
    <w:rsid w:val="00B92CF3"/>
    <w:rsid w:val="00B92D7C"/>
    <w:rsid w:val="00B9302B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15"/>
    <w:rsid w:val="00B94F7C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A3C"/>
    <w:rsid w:val="00B97548"/>
    <w:rsid w:val="00B97DC2"/>
    <w:rsid w:val="00B97DFC"/>
    <w:rsid w:val="00BA0351"/>
    <w:rsid w:val="00BA0821"/>
    <w:rsid w:val="00BA08AF"/>
    <w:rsid w:val="00BA0B6B"/>
    <w:rsid w:val="00BA0E1E"/>
    <w:rsid w:val="00BA0F90"/>
    <w:rsid w:val="00BA15AD"/>
    <w:rsid w:val="00BA203F"/>
    <w:rsid w:val="00BA225C"/>
    <w:rsid w:val="00BA2480"/>
    <w:rsid w:val="00BA250B"/>
    <w:rsid w:val="00BA2933"/>
    <w:rsid w:val="00BA2A00"/>
    <w:rsid w:val="00BA2F62"/>
    <w:rsid w:val="00BA3669"/>
    <w:rsid w:val="00BA36CF"/>
    <w:rsid w:val="00BA3831"/>
    <w:rsid w:val="00BA3A81"/>
    <w:rsid w:val="00BA3F06"/>
    <w:rsid w:val="00BA4056"/>
    <w:rsid w:val="00BA4110"/>
    <w:rsid w:val="00BA4148"/>
    <w:rsid w:val="00BA440F"/>
    <w:rsid w:val="00BA52F0"/>
    <w:rsid w:val="00BA540F"/>
    <w:rsid w:val="00BA557F"/>
    <w:rsid w:val="00BA6509"/>
    <w:rsid w:val="00BA6E43"/>
    <w:rsid w:val="00BA6ED1"/>
    <w:rsid w:val="00BA6F96"/>
    <w:rsid w:val="00BA6FF2"/>
    <w:rsid w:val="00BA704B"/>
    <w:rsid w:val="00BA7155"/>
    <w:rsid w:val="00BA725B"/>
    <w:rsid w:val="00BA72EA"/>
    <w:rsid w:val="00BB00A5"/>
    <w:rsid w:val="00BB00D4"/>
    <w:rsid w:val="00BB042C"/>
    <w:rsid w:val="00BB053E"/>
    <w:rsid w:val="00BB05BA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17"/>
    <w:rsid w:val="00BB2081"/>
    <w:rsid w:val="00BB22FA"/>
    <w:rsid w:val="00BB2928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6CF7"/>
    <w:rsid w:val="00BB702A"/>
    <w:rsid w:val="00BB7430"/>
    <w:rsid w:val="00BB772D"/>
    <w:rsid w:val="00BB7E96"/>
    <w:rsid w:val="00BB7F9C"/>
    <w:rsid w:val="00BC0575"/>
    <w:rsid w:val="00BC0752"/>
    <w:rsid w:val="00BC08D1"/>
    <w:rsid w:val="00BC09FA"/>
    <w:rsid w:val="00BC0EF5"/>
    <w:rsid w:val="00BC0F5B"/>
    <w:rsid w:val="00BC2047"/>
    <w:rsid w:val="00BC2051"/>
    <w:rsid w:val="00BC22DA"/>
    <w:rsid w:val="00BC26E2"/>
    <w:rsid w:val="00BC2F04"/>
    <w:rsid w:val="00BC3780"/>
    <w:rsid w:val="00BC39BA"/>
    <w:rsid w:val="00BC3CB1"/>
    <w:rsid w:val="00BC4411"/>
    <w:rsid w:val="00BC444B"/>
    <w:rsid w:val="00BC489F"/>
    <w:rsid w:val="00BC4AA0"/>
    <w:rsid w:val="00BC4D99"/>
    <w:rsid w:val="00BC50BE"/>
    <w:rsid w:val="00BC5161"/>
    <w:rsid w:val="00BC5444"/>
    <w:rsid w:val="00BC5930"/>
    <w:rsid w:val="00BC5BEF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93"/>
    <w:rsid w:val="00BD01F9"/>
    <w:rsid w:val="00BD048A"/>
    <w:rsid w:val="00BD0907"/>
    <w:rsid w:val="00BD0BAF"/>
    <w:rsid w:val="00BD0DFA"/>
    <w:rsid w:val="00BD0EF2"/>
    <w:rsid w:val="00BD1037"/>
    <w:rsid w:val="00BD12E4"/>
    <w:rsid w:val="00BD185F"/>
    <w:rsid w:val="00BD1872"/>
    <w:rsid w:val="00BD1A0D"/>
    <w:rsid w:val="00BD1C5B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B1A"/>
    <w:rsid w:val="00BD4CA7"/>
    <w:rsid w:val="00BD4D24"/>
    <w:rsid w:val="00BD519D"/>
    <w:rsid w:val="00BD55B3"/>
    <w:rsid w:val="00BD59CF"/>
    <w:rsid w:val="00BD5A30"/>
    <w:rsid w:val="00BD6040"/>
    <w:rsid w:val="00BD6448"/>
    <w:rsid w:val="00BD674C"/>
    <w:rsid w:val="00BD7095"/>
    <w:rsid w:val="00BD7210"/>
    <w:rsid w:val="00BD757C"/>
    <w:rsid w:val="00BD796B"/>
    <w:rsid w:val="00BD7B6C"/>
    <w:rsid w:val="00BE003F"/>
    <w:rsid w:val="00BE0111"/>
    <w:rsid w:val="00BE0276"/>
    <w:rsid w:val="00BE035F"/>
    <w:rsid w:val="00BE0895"/>
    <w:rsid w:val="00BE0D3A"/>
    <w:rsid w:val="00BE10C9"/>
    <w:rsid w:val="00BE118B"/>
    <w:rsid w:val="00BE11E6"/>
    <w:rsid w:val="00BE1300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A61"/>
    <w:rsid w:val="00BE5FDB"/>
    <w:rsid w:val="00BE606F"/>
    <w:rsid w:val="00BE6656"/>
    <w:rsid w:val="00BE6BCA"/>
    <w:rsid w:val="00BE75BA"/>
    <w:rsid w:val="00BE770E"/>
    <w:rsid w:val="00BE7B36"/>
    <w:rsid w:val="00BE7B54"/>
    <w:rsid w:val="00BF0460"/>
    <w:rsid w:val="00BF064E"/>
    <w:rsid w:val="00BF07E5"/>
    <w:rsid w:val="00BF08CC"/>
    <w:rsid w:val="00BF0B59"/>
    <w:rsid w:val="00BF0D66"/>
    <w:rsid w:val="00BF0ED5"/>
    <w:rsid w:val="00BF101E"/>
    <w:rsid w:val="00BF10E3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6E86"/>
    <w:rsid w:val="00BF790A"/>
    <w:rsid w:val="00BF7DF5"/>
    <w:rsid w:val="00C00122"/>
    <w:rsid w:val="00C0016E"/>
    <w:rsid w:val="00C00249"/>
    <w:rsid w:val="00C00352"/>
    <w:rsid w:val="00C00877"/>
    <w:rsid w:val="00C00CFB"/>
    <w:rsid w:val="00C01056"/>
    <w:rsid w:val="00C014D8"/>
    <w:rsid w:val="00C015A0"/>
    <w:rsid w:val="00C018E2"/>
    <w:rsid w:val="00C01B06"/>
    <w:rsid w:val="00C01C62"/>
    <w:rsid w:val="00C020FF"/>
    <w:rsid w:val="00C02382"/>
    <w:rsid w:val="00C0293C"/>
    <w:rsid w:val="00C02B90"/>
    <w:rsid w:val="00C02EC9"/>
    <w:rsid w:val="00C030CD"/>
    <w:rsid w:val="00C03464"/>
    <w:rsid w:val="00C0356B"/>
    <w:rsid w:val="00C0380B"/>
    <w:rsid w:val="00C03884"/>
    <w:rsid w:val="00C039D4"/>
    <w:rsid w:val="00C03D46"/>
    <w:rsid w:val="00C04049"/>
    <w:rsid w:val="00C0417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956"/>
    <w:rsid w:val="00C05AE1"/>
    <w:rsid w:val="00C05D5A"/>
    <w:rsid w:val="00C064E6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90C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84"/>
    <w:rsid w:val="00C11FA5"/>
    <w:rsid w:val="00C12375"/>
    <w:rsid w:val="00C12450"/>
    <w:rsid w:val="00C13129"/>
    <w:rsid w:val="00C13B4C"/>
    <w:rsid w:val="00C13FFA"/>
    <w:rsid w:val="00C140AB"/>
    <w:rsid w:val="00C143CB"/>
    <w:rsid w:val="00C145C3"/>
    <w:rsid w:val="00C14CF5"/>
    <w:rsid w:val="00C15224"/>
    <w:rsid w:val="00C153DE"/>
    <w:rsid w:val="00C15587"/>
    <w:rsid w:val="00C155E9"/>
    <w:rsid w:val="00C1577D"/>
    <w:rsid w:val="00C15906"/>
    <w:rsid w:val="00C16558"/>
    <w:rsid w:val="00C16B4B"/>
    <w:rsid w:val="00C17037"/>
    <w:rsid w:val="00C1775E"/>
    <w:rsid w:val="00C17877"/>
    <w:rsid w:val="00C17B6B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81"/>
    <w:rsid w:val="00C21BE1"/>
    <w:rsid w:val="00C21D99"/>
    <w:rsid w:val="00C21E67"/>
    <w:rsid w:val="00C21F8E"/>
    <w:rsid w:val="00C22104"/>
    <w:rsid w:val="00C229CF"/>
    <w:rsid w:val="00C22AC0"/>
    <w:rsid w:val="00C22CA5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5901"/>
    <w:rsid w:val="00C26516"/>
    <w:rsid w:val="00C2664D"/>
    <w:rsid w:val="00C26B33"/>
    <w:rsid w:val="00C26B52"/>
    <w:rsid w:val="00C26B76"/>
    <w:rsid w:val="00C26F66"/>
    <w:rsid w:val="00C2740A"/>
    <w:rsid w:val="00C27B85"/>
    <w:rsid w:val="00C27E9C"/>
    <w:rsid w:val="00C27F00"/>
    <w:rsid w:val="00C302EE"/>
    <w:rsid w:val="00C303A3"/>
    <w:rsid w:val="00C304A8"/>
    <w:rsid w:val="00C30830"/>
    <w:rsid w:val="00C30909"/>
    <w:rsid w:val="00C31220"/>
    <w:rsid w:val="00C315E7"/>
    <w:rsid w:val="00C31949"/>
    <w:rsid w:val="00C319EE"/>
    <w:rsid w:val="00C31DC9"/>
    <w:rsid w:val="00C320FD"/>
    <w:rsid w:val="00C32274"/>
    <w:rsid w:val="00C323F9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4A78"/>
    <w:rsid w:val="00C352BD"/>
    <w:rsid w:val="00C35423"/>
    <w:rsid w:val="00C3542A"/>
    <w:rsid w:val="00C3562D"/>
    <w:rsid w:val="00C35738"/>
    <w:rsid w:val="00C35828"/>
    <w:rsid w:val="00C35C6D"/>
    <w:rsid w:val="00C367B2"/>
    <w:rsid w:val="00C36AEC"/>
    <w:rsid w:val="00C36C3A"/>
    <w:rsid w:val="00C36D5F"/>
    <w:rsid w:val="00C36EF8"/>
    <w:rsid w:val="00C3746E"/>
    <w:rsid w:val="00C37DD2"/>
    <w:rsid w:val="00C37FCF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C96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8C7"/>
    <w:rsid w:val="00C43A6B"/>
    <w:rsid w:val="00C43E58"/>
    <w:rsid w:val="00C44169"/>
    <w:rsid w:val="00C44266"/>
    <w:rsid w:val="00C44356"/>
    <w:rsid w:val="00C444D0"/>
    <w:rsid w:val="00C44956"/>
    <w:rsid w:val="00C454FE"/>
    <w:rsid w:val="00C457AF"/>
    <w:rsid w:val="00C4592C"/>
    <w:rsid w:val="00C45A04"/>
    <w:rsid w:val="00C45D86"/>
    <w:rsid w:val="00C45E16"/>
    <w:rsid w:val="00C45EF2"/>
    <w:rsid w:val="00C4606E"/>
    <w:rsid w:val="00C462D9"/>
    <w:rsid w:val="00C46735"/>
    <w:rsid w:val="00C467D5"/>
    <w:rsid w:val="00C46B4A"/>
    <w:rsid w:val="00C46C22"/>
    <w:rsid w:val="00C46DDE"/>
    <w:rsid w:val="00C47601"/>
    <w:rsid w:val="00C47775"/>
    <w:rsid w:val="00C47883"/>
    <w:rsid w:val="00C47D8C"/>
    <w:rsid w:val="00C47D95"/>
    <w:rsid w:val="00C47EAA"/>
    <w:rsid w:val="00C47FAD"/>
    <w:rsid w:val="00C50135"/>
    <w:rsid w:val="00C501E4"/>
    <w:rsid w:val="00C50318"/>
    <w:rsid w:val="00C50690"/>
    <w:rsid w:val="00C50F89"/>
    <w:rsid w:val="00C5146E"/>
    <w:rsid w:val="00C5158D"/>
    <w:rsid w:val="00C51679"/>
    <w:rsid w:val="00C51997"/>
    <w:rsid w:val="00C51E64"/>
    <w:rsid w:val="00C52965"/>
    <w:rsid w:val="00C529A6"/>
    <w:rsid w:val="00C52F2F"/>
    <w:rsid w:val="00C5303F"/>
    <w:rsid w:val="00C53274"/>
    <w:rsid w:val="00C532C3"/>
    <w:rsid w:val="00C532D8"/>
    <w:rsid w:val="00C53A83"/>
    <w:rsid w:val="00C53B85"/>
    <w:rsid w:val="00C54106"/>
    <w:rsid w:val="00C54583"/>
    <w:rsid w:val="00C545AF"/>
    <w:rsid w:val="00C54737"/>
    <w:rsid w:val="00C54A3F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29"/>
    <w:rsid w:val="00C56DA5"/>
    <w:rsid w:val="00C5700C"/>
    <w:rsid w:val="00C57496"/>
    <w:rsid w:val="00C575F5"/>
    <w:rsid w:val="00C577C7"/>
    <w:rsid w:val="00C57A5B"/>
    <w:rsid w:val="00C57E19"/>
    <w:rsid w:val="00C57ED3"/>
    <w:rsid w:val="00C6006C"/>
    <w:rsid w:val="00C6043E"/>
    <w:rsid w:val="00C605DA"/>
    <w:rsid w:val="00C60847"/>
    <w:rsid w:val="00C6086E"/>
    <w:rsid w:val="00C608C6"/>
    <w:rsid w:val="00C608F3"/>
    <w:rsid w:val="00C60EB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4F4"/>
    <w:rsid w:val="00C63A11"/>
    <w:rsid w:val="00C63A1D"/>
    <w:rsid w:val="00C63E5D"/>
    <w:rsid w:val="00C63F8A"/>
    <w:rsid w:val="00C64216"/>
    <w:rsid w:val="00C6429E"/>
    <w:rsid w:val="00C647D5"/>
    <w:rsid w:val="00C64B97"/>
    <w:rsid w:val="00C64C9D"/>
    <w:rsid w:val="00C64E70"/>
    <w:rsid w:val="00C64F3D"/>
    <w:rsid w:val="00C65554"/>
    <w:rsid w:val="00C66466"/>
    <w:rsid w:val="00C6692A"/>
    <w:rsid w:val="00C66FDF"/>
    <w:rsid w:val="00C670B0"/>
    <w:rsid w:val="00C674C6"/>
    <w:rsid w:val="00C6767F"/>
    <w:rsid w:val="00C67933"/>
    <w:rsid w:val="00C67B71"/>
    <w:rsid w:val="00C67CD2"/>
    <w:rsid w:val="00C67CD6"/>
    <w:rsid w:val="00C7035F"/>
    <w:rsid w:val="00C70A34"/>
    <w:rsid w:val="00C70C44"/>
    <w:rsid w:val="00C70C57"/>
    <w:rsid w:val="00C70CA3"/>
    <w:rsid w:val="00C71465"/>
    <w:rsid w:val="00C71503"/>
    <w:rsid w:val="00C71891"/>
    <w:rsid w:val="00C72582"/>
    <w:rsid w:val="00C725A5"/>
    <w:rsid w:val="00C726E7"/>
    <w:rsid w:val="00C727B6"/>
    <w:rsid w:val="00C728FC"/>
    <w:rsid w:val="00C72AC1"/>
    <w:rsid w:val="00C72FF0"/>
    <w:rsid w:val="00C73B76"/>
    <w:rsid w:val="00C7400A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7AA"/>
    <w:rsid w:val="00C75878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17D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58D"/>
    <w:rsid w:val="00C85692"/>
    <w:rsid w:val="00C859F0"/>
    <w:rsid w:val="00C85B87"/>
    <w:rsid w:val="00C85BB1"/>
    <w:rsid w:val="00C85BCF"/>
    <w:rsid w:val="00C861C3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25B"/>
    <w:rsid w:val="00C9069D"/>
    <w:rsid w:val="00C90B0A"/>
    <w:rsid w:val="00C90CCC"/>
    <w:rsid w:val="00C90E27"/>
    <w:rsid w:val="00C91273"/>
    <w:rsid w:val="00C91284"/>
    <w:rsid w:val="00C912C6"/>
    <w:rsid w:val="00C9140F"/>
    <w:rsid w:val="00C918F5"/>
    <w:rsid w:val="00C919DE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97D9B"/>
    <w:rsid w:val="00CA0111"/>
    <w:rsid w:val="00CA0120"/>
    <w:rsid w:val="00CA02B3"/>
    <w:rsid w:val="00CA08F9"/>
    <w:rsid w:val="00CA0B18"/>
    <w:rsid w:val="00CA0C39"/>
    <w:rsid w:val="00CA108A"/>
    <w:rsid w:val="00CA1489"/>
    <w:rsid w:val="00CA19C0"/>
    <w:rsid w:val="00CA1CB2"/>
    <w:rsid w:val="00CA1F88"/>
    <w:rsid w:val="00CA2036"/>
    <w:rsid w:val="00CA215E"/>
    <w:rsid w:val="00CA265F"/>
    <w:rsid w:val="00CA2877"/>
    <w:rsid w:val="00CA2A59"/>
    <w:rsid w:val="00CA2D81"/>
    <w:rsid w:val="00CA2D85"/>
    <w:rsid w:val="00CA2F8A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A20"/>
    <w:rsid w:val="00CA6F45"/>
    <w:rsid w:val="00CA6F82"/>
    <w:rsid w:val="00CA6FC7"/>
    <w:rsid w:val="00CA70C8"/>
    <w:rsid w:val="00CA7274"/>
    <w:rsid w:val="00CA74A2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6F2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CC7"/>
    <w:rsid w:val="00CB4E31"/>
    <w:rsid w:val="00CB512A"/>
    <w:rsid w:val="00CB5A0F"/>
    <w:rsid w:val="00CB5AD5"/>
    <w:rsid w:val="00CB5B8E"/>
    <w:rsid w:val="00CB5BC8"/>
    <w:rsid w:val="00CB6108"/>
    <w:rsid w:val="00CB619B"/>
    <w:rsid w:val="00CB63CD"/>
    <w:rsid w:val="00CB695E"/>
    <w:rsid w:val="00CB6975"/>
    <w:rsid w:val="00CB6A10"/>
    <w:rsid w:val="00CB7140"/>
    <w:rsid w:val="00CB744C"/>
    <w:rsid w:val="00CB7457"/>
    <w:rsid w:val="00CB7494"/>
    <w:rsid w:val="00CB751D"/>
    <w:rsid w:val="00CB7A86"/>
    <w:rsid w:val="00CB7B93"/>
    <w:rsid w:val="00CC0028"/>
    <w:rsid w:val="00CC07A7"/>
    <w:rsid w:val="00CC0D0F"/>
    <w:rsid w:val="00CC0F69"/>
    <w:rsid w:val="00CC10AB"/>
    <w:rsid w:val="00CC126C"/>
    <w:rsid w:val="00CC153A"/>
    <w:rsid w:val="00CC159D"/>
    <w:rsid w:val="00CC15E2"/>
    <w:rsid w:val="00CC193F"/>
    <w:rsid w:val="00CC1D5F"/>
    <w:rsid w:val="00CC1F30"/>
    <w:rsid w:val="00CC22CE"/>
    <w:rsid w:val="00CC29E5"/>
    <w:rsid w:val="00CC2C13"/>
    <w:rsid w:val="00CC2C7D"/>
    <w:rsid w:val="00CC2F80"/>
    <w:rsid w:val="00CC3261"/>
    <w:rsid w:val="00CC3494"/>
    <w:rsid w:val="00CC367E"/>
    <w:rsid w:val="00CC36D1"/>
    <w:rsid w:val="00CC41D8"/>
    <w:rsid w:val="00CC4340"/>
    <w:rsid w:val="00CC4E10"/>
    <w:rsid w:val="00CC502F"/>
    <w:rsid w:val="00CC5277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10"/>
    <w:rsid w:val="00CC6832"/>
    <w:rsid w:val="00CC6AB9"/>
    <w:rsid w:val="00CC6C1D"/>
    <w:rsid w:val="00CC70F2"/>
    <w:rsid w:val="00CC7235"/>
    <w:rsid w:val="00CC76B3"/>
    <w:rsid w:val="00CC7715"/>
    <w:rsid w:val="00CC7C57"/>
    <w:rsid w:val="00CC7DFD"/>
    <w:rsid w:val="00CD0143"/>
    <w:rsid w:val="00CD04FC"/>
    <w:rsid w:val="00CD09CE"/>
    <w:rsid w:val="00CD0EEA"/>
    <w:rsid w:val="00CD0F4A"/>
    <w:rsid w:val="00CD0FFF"/>
    <w:rsid w:val="00CD11EC"/>
    <w:rsid w:val="00CD21D7"/>
    <w:rsid w:val="00CD249D"/>
    <w:rsid w:val="00CD28C5"/>
    <w:rsid w:val="00CD2DA1"/>
    <w:rsid w:val="00CD2FCF"/>
    <w:rsid w:val="00CD32E3"/>
    <w:rsid w:val="00CD336B"/>
    <w:rsid w:val="00CD3BE9"/>
    <w:rsid w:val="00CD3CEC"/>
    <w:rsid w:val="00CD4203"/>
    <w:rsid w:val="00CD4325"/>
    <w:rsid w:val="00CD4448"/>
    <w:rsid w:val="00CD457F"/>
    <w:rsid w:val="00CD49F5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09D"/>
    <w:rsid w:val="00CE0509"/>
    <w:rsid w:val="00CE095F"/>
    <w:rsid w:val="00CE0C0B"/>
    <w:rsid w:val="00CE0CD2"/>
    <w:rsid w:val="00CE11DB"/>
    <w:rsid w:val="00CE1868"/>
    <w:rsid w:val="00CE1C34"/>
    <w:rsid w:val="00CE1C37"/>
    <w:rsid w:val="00CE1DF7"/>
    <w:rsid w:val="00CE1E30"/>
    <w:rsid w:val="00CE21BA"/>
    <w:rsid w:val="00CE21E9"/>
    <w:rsid w:val="00CE26BF"/>
    <w:rsid w:val="00CE27EE"/>
    <w:rsid w:val="00CE28AD"/>
    <w:rsid w:val="00CE2A24"/>
    <w:rsid w:val="00CE2CC9"/>
    <w:rsid w:val="00CE3356"/>
    <w:rsid w:val="00CE337D"/>
    <w:rsid w:val="00CE3468"/>
    <w:rsid w:val="00CE3F1A"/>
    <w:rsid w:val="00CE444B"/>
    <w:rsid w:val="00CE4A2D"/>
    <w:rsid w:val="00CE4BE6"/>
    <w:rsid w:val="00CE4D58"/>
    <w:rsid w:val="00CE4D7F"/>
    <w:rsid w:val="00CE4FCD"/>
    <w:rsid w:val="00CE50D3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6EEC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149"/>
    <w:rsid w:val="00CF28B1"/>
    <w:rsid w:val="00CF31B4"/>
    <w:rsid w:val="00CF397D"/>
    <w:rsid w:val="00CF3CC1"/>
    <w:rsid w:val="00CF3CE4"/>
    <w:rsid w:val="00CF3D70"/>
    <w:rsid w:val="00CF42BC"/>
    <w:rsid w:val="00CF4525"/>
    <w:rsid w:val="00CF4723"/>
    <w:rsid w:val="00CF4D7E"/>
    <w:rsid w:val="00CF51E5"/>
    <w:rsid w:val="00CF5830"/>
    <w:rsid w:val="00CF59EC"/>
    <w:rsid w:val="00CF5A2E"/>
    <w:rsid w:val="00CF5AE3"/>
    <w:rsid w:val="00CF5E75"/>
    <w:rsid w:val="00CF64BC"/>
    <w:rsid w:val="00CF6A5F"/>
    <w:rsid w:val="00CF6B72"/>
    <w:rsid w:val="00CF6ECE"/>
    <w:rsid w:val="00CF71DD"/>
    <w:rsid w:val="00CF7411"/>
    <w:rsid w:val="00CF7791"/>
    <w:rsid w:val="00CF7D5D"/>
    <w:rsid w:val="00D0018A"/>
    <w:rsid w:val="00D005A8"/>
    <w:rsid w:val="00D00C30"/>
    <w:rsid w:val="00D00E37"/>
    <w:rsid w:val="00D00E42"/>
    <w:rsid w:val="00D01228"/>
    <w:rsid w:val="00D01324"/>
    <w:rsid w:val="00D014DA"/>
    <w:rsid w:val="00D0190C"/>
    <w:rsid w:val="00D022F7"/>
    <w:rsid w:val="00D024BA"/>
    <w:rsid w:val="00D02652"/>
    <w:rsid w:val="00D02D16"/>
    <w:rsid w:val="00D02F3D"/>
    <w:rsid w:val="00D034D2"/>
    <w:rsid w:val="00D03C4E"/>
    <w:rsid w:val="00D03E94"/>
    <w:rsid w:val="00D040F5"/>
    <w:rsid w:val="00D04487"/>
    <w:rsid w:val="00D04493"/>
    <w:rsid w:val="00D04533"/>
    <w:rsid w:val="00D04795"/>
    <w:rsid w:val="00D04FB0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7BA"/>
    <w:rsid w:val="00D078DF"/>
    <w:rsid w:val="00D07B6A"/>
    <w:rsid w:val="00D07E38"/>
    <w:rsid w:val="00D07FFC"/>
    <w:rsid w:val="00D1025E"/>
    <w:rsid w:val="00D1044E"/>
    <w:rsid w:val="00D108B0"/>
    <w:rsid w:val="00D10919"/>
    <w:rsid w:val="00D10A43"/>
    <w:rsid w:val="00D112BB"/>
    <w:rsid w:val="00D1138F"/>
    <w:rsid w:val="00D121BB"/>
    <w:rsid w:val="00D1244F"/>
    <w:rsid w:val="00D1274B"/>
    <w:rsid w:val="00D12953"/>
    <w:rsid w:val="00D12A5C"/>
    <w:rsid w:val="00D12DB8"/>
    <w:rsid w:val="00D12E06"/>
    <w:rsid w:val="00D13284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0C"/>
    <w:rsid w:val="00D14019"/>
    <w:rsid w:val="00D14263"/>
    <w:rsid w:val="00D14276"/>
    <w:rsid w:val="00D15435"/>
    <w:rsid w:val="00D15543"/>
    <w:rsid w:val="00D157CD"/>
    <w:rsid w:val="00D15C25"/>
    <w:rsid w:val="00D15E75"/>
    <w:rsid w:val="00D161DC"/>
    <w:rsid w:val="00D1628F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47A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2F20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35D"/>
    <w:rsid w:val="00D32531"/>
    <w:rsid w:val="00D326AD"/>
    <w:rsid w:val="00D32DA4"/>
    <w:rsid w:val="00D3309C"/>
    <w:rsid w:val="00D3310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575"/>
    <w:rsid w:val="00D3497B"/>
    <w:rsid w:val="00D34A01"/>
    <w:rsid w:val="00D34A14"/>
    <w:rsid w:val="00D34D51"/>
    <w:rsid w:val="00D3519E"/>
    <w:rsid w:val="00D352A5"/>
    <w:rsid w:val="00D3535F"/>
    <w:rsid w:val="00D354C9"/>
    <w:rsid w:val="00D35595"/>
    <w:rsid w:val="00D35742"/>
    <w:rsid w:val="00D35E9E"/>
    <w:rsid w:val="00D35FAC"/>
    <w:rsid w:val="00D363DB"/>
    <w:rsid w:val="00D363F7"/>
    <w:rsid w:val="00D3649A"/>
    <w:rsid w:val="00D367F5"/>
    <w:rsid w:val="00D37055"/>
    <w:rsid w:val="00D372BD"/>
    <w:rsid w:val="00D3752C"/>
    <w:rsid w:val="00D3796D"/>
    <w:rsid w:val="00D40303"/>
    <w:rsid w:val="00D40332"/>
    <w:rsid w:val="00D40633"/>
    <w:rsid w:val="00D40A6D"/>
    <w:rsid w:val="00D40D40"/>
    <w:rsid w:val="00D40D9F"/>
    <w:rsid w:val="00D412E4"/>
    <w:rsid w:val="00D412F3"/>
    <w:rsid w:val="00D4174D"/>
    <w:rsid w:val="00D41F30"/>
    <w:rsid w:val="00D42028"/>
    <w:rsid w:val="00D420CE"/>
    <w:rsid w:val="00D4226E"/>
    <w:rsid w:val="00D42C70"/>
    <w:rsid w:val="00D436A8"/>
    <w:rsid w:val="00D43906"/>
    <w:rsid w:val="00D43BB0"/>
    <w:rsid w:val="00D43C52"/>
    <w:rsid w:val="00D43C93"/>
    <w:rsid w:val="00D43F13"/>
    <w:rsid w:val="00D44650"/>
    <w:rsid w:val="00D44952"/>
    <w:rsid w:val="00D4498B"/>
    <w:rsid w:val="00D44C3F"/>
    <w:rsid w:val="00D44D77"/>
    <w:rsid w:val="00D4501D"/>
    <w:rsid w:val="00D45E89"/>
    <w:rsid w:val="00D46030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9EE"/>
    <w:rsid w:val="00D47A09"/>
    <w:rsid w:val="00D47A93"/>
    <w:rsid w:val="00D50331"/>
    <w:rsid w:val="00D505E6"/>
    <w:rsid w:val="00D50C7F"/>
    <w:rsid w:val="00D50CB3"/>
    <w:rsid w:val="00D50D27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3098"/>
    <w:rsid w:val="00D53105"/>
    <w:rsid w:val="00D531C8"/>
    <w:rsid w:val="00D5320E"/>
    <w:rsid w:val="00D53257"/>
    <w:rsid w:val="00D5336D"/>
    <w:rsid w:val="00D53637"/>
    <w:rsid w:val="00D5366F"/>
    <w:rsid w:val="00D53911"/>
    <w:rsid w:val="00D53D4A"/>
    <w:rsid w:val="00D53DF8"/>
    <w:rsid w:val="00D53E76"/>
    <w:rsid w:val="00D53EB8"/>
    <w:rsid w:val="00D54282"/>
    <w:rsid w:val="00D542E0"/>
    <w:rsid w:val="00D544BA"/>
    <w:rsid w:val="00D544F1"/>
    <w:rsid w:val="00D5455E"/>
    <w:rsid w:val="00D54890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67E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4EE0"/>
    <w:rsid w:val="00D65214"/>
    <w:rsid w:val="00D652A3"/>
    <w:rsid w:val="00D654A9"/>
    <w:rsid w:val="00D658A4"/>
    <w:rsid w:val="00D659DB"/>
    <w:rsid w:val="00D65D6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BD6"/>
    <w:rsid w:val="00D67EA8"/>
    <w:rsid w:val="00D70341"/>
    <w:rsid w:val="00D7041C"/>
    <w:rsid w:val="00D7055F"/>
    <w:rsid w:val="00D70768"/>
    <w:rsid w:val="00D70EF4"/>
    <w:rsid w:val="00D70FC5"/>
    <w:rsid w:val="00D71141"/>
    <w:rsid w:val="00D712B6"/>
    <w:rsid w:val="00D71346"/>
    <w:rsid w:val="00D7142F"/>
    <w:rsid w:val="00D71ED4"/>
    <w:rsid w:val="00D72100"/>
    <w:rsid w:val="00D72243"/>
    <w:rsid w:val="00D72505"/>
    <w:rsid w:val="00D72DD1"/>
    <w:rsid w:val="00D730D0"/>
    <w:rsid w:val="00D730FC"/>
    <w:rsid w:val="00D7314A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5714"/>
    <w:rsid w:val="00D75B04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0BFB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43"/>
    <w:rsid w:val="00D8277C"/>
    <w:rsid w:val="00D8285D"/>
    <w:rsid w:val="00D82916"/>
    <w:rsid w:val="00D82AA4"/>
    <w:rsid w:val="00D82B93"/>
    <w:rsid w:val="00D83C68"/>
    <w:rsid w:val="00D83CCF"/>
    <w:rsid w:val="00D83CDC"/>
    <w:rsid w:val="00D83D2E"/>
    <w:rsid w:val="00D83FD1"/>
    <w:rsid w:val="00D841AC"/>
    <w:rsid w:val="00D844ED"/>
    <w:rsid w:val="00D84D14"/>
    <w:rsid w:val="00D84F73"/>
    <w:rsid w:val="00D85268"/>
    <w:rsid w:val="00D8530F"/>
    <w:rsid w:val="00D854F1"/>
    <w:rsid w:val="00D8550F"/>
    <w:rsid w:val="00D85673"/>
    <w:rsid w:val="00D85A42"/>
    <w:rsid w:val="00D85AA4"/>
    <w:rsid w:val="00D85C8F"/>
    <w:rsid w:val="00D85E9D"/>
    <w:rsid w:val="00D85F27"/>
    <w:rsid w:val="00D86074"/>
    <w:rsid w:val="00D86566"/>
    <w:rsid w:val="00D865D8"/>
    <w:rsid w:val="00D86809"/>
    <w:rsid w:val="00D86B56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A42"/>
    <w:rsid w:val="00D91CC5"/>
    <w:rsid w:val="00D91EF7"/>
    <w:rsid w:val="00D9217F"/>
    <w:rsid w:val="00D921F6"/>
    <w:rsid w:val="00D92920"/>
    <w:rsid w:val="00D92AA2"/>
    <w:rsid w:val="00D92B0E"/>
    <w:rsid w:val="00D92FB0"/>
    <w:rsid w:val="00D932AF"/>
    <w:rsid w:val="00D9340B"/>
    <w:rsid w:val="00D93BD4"/>
    <w:rsid w:val="00D93C13"/>
    <w:rsid w:val="00D93CC3"/>
    <w:rsid w:val="00D93CD0"/>
    <w:rsid w:val="00D93DD2"/>
    <w:rsid w:val="00D93E28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12A"/>
    <w:rsid w:val="00D9648E"/>
    <w:rsid w:val="00D966D9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653"/>
    <w:rsid w:val="00DA3850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692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E9E"/>
    <w:rsid w:val="00DB0FDA"/>
    <w:rsid w:val="00DB11C2"/>
    <w:rsid w:val="00DB14F9"/>
    <w:rsid w:val="00DB1613"/>
    <w:rsid w:val="00DB18FC"/>
    <w:rsid w:val="00DB193B"/>
    <w:rsid w:val="00DB197C"/>
    <w:rsid w:val="00DB1A83"/>
    <w:rsid w:val="00DB1BEF"/>
    <w:rsid w:val="00DB1E96"/>
    <w:rsid w:val="00DB21A1"/>
    <w:rsid w:val="00DB25D4"/>
    <w:rsid w:val="00DB2650"/>
    <w:rsid w:val="00DB29D6"/>
    <w:rsid w:val="00DB2C0B"/>
    <w:rsid w:val="00DB2CCB"/>
    <w:rsid w:val="00DB2DBE"/>
    <w:rsid w:val="00DB3349"/>
    <w:rsid w:val="00DB409B"/>
    <w:rsid w:val="00DB45D6"/>
    <w:rsid w:val="00DB4671"/>
    <w:rsid w:val="00DB4E7B"/>
    <w:rsid w:val="00DB5272"/>
    <w:rsid w:val="00DB557D"/>
    <w:rsid w:val="00DB565D"/>
    <w:rsid w:val="00DB6050"/>
    <w:rsid w:val="00DB6421"/>
    <w:rsid w:val="00DB6B0C"/>
    <w:rsid w:val="00DB6FAE"/>
    <w:rsid w:val="00DB6FC6"/>
    <w:rsid w:val="00DB70DE"/>
    <w:rsid w:val="00DB71E1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4FD"/>
    <w:rsid w:val="00DC5527"/>
    <w:rsid w:val="00DC5BC2"/>
    <w:rsid w:val="00DC5D08"/>
    <w:rsid w:val="00DC5D0D"/>
    <w:rsid w:val="00DC6336"/>
    <w:rsid w:val="00DC6584"/>
    <w:rsid w:val="00DC68B9"/>
    <w:rsid w:val="00DC6923"/>
    <w:rsid w:val="00DC6965"/>
    <w:rsid w:val="00DC7009"/>
    <w:rsid w:val="00DC721A"/>
    <w:rsid w:val="00DC72AF"/>
    <w:rsid w:val="00DC7A06"/>
    <w:rsid w:val="00DC7ADA"/>
    <w:rsid w:val="00DC7B29"/>
    <w:rsid w:val="00DC7DC7"/>
    <w:rsid w:val="00DC7EAD"/>
    <w:rsid w:val="00DC7F01"/>
    <w:rsid w:val="00DD011C"/>
    <w:rsid w:val="00DD04BC"/>
    <w:rsid w:val="00DD09C8"/>
    <w:rsid w:val="00DD0C22"/>
    <w:rsid w:val="00DD0E65"/>
    <w:rsid w:val="00DD1008"/>
    <w:rsid w:val="00DD157E"/>
    <w:rsid w:val="00DD1BC9"/>
    <w:rsid w:val="00DD203F"/>
    <w:rsid w:val="00DD24E3"/>
    <w:rsid w:val="00DD2EC3"/>
    <w:rsid w:val="00DD2F83"/>
    <w:rsid w:val="00DD302D"/>
    <w:rsid w:val="00DD316D"/>
    <w:rsid w:val="00DD3785"/>
    <w:rsid w:val="00DD3A36"/>
    <w:rsid w:val="00DD3C3A"/>
    <w:rsid w:val="00DD3C8D"/>
    <w:rsid w:val="00DD3E1D"/>
    <w:rsid w:val="00DD3E9D"/>
    <w:rsid w:val="00DD4094"/>
    <w:rsid w:val="00DD4260"/>
    <w:rsid w:val="00DD4693"/>
    <w:rsid w:val="00DD4AC5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4EF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4049"/>
    <w:rsid w:val="00DE4244"/>
    <w:rsid w:val="00DE449D"/>
    <w:rsid w:val="00DE47F2"/>
    <w:rsid w:val="00DE4C03"/>
    <w:rsid w:val="00DE4CAF"/>
    <w:rsid w:val="00DE53DF"/>
    <w:rsid w:val="00DE55A2"/>
    <w:rsid w:val="00DE55B9"/>
    <w:rsid w:val="00DE5691"/>
    <w:rsid w:val="00DE5793"/>
    <w:rsid w:val="00DE5A1C"/>
    <w:rsid w:val="00DE61C6"/>
    <w:rsid w:val="00DE67F1"/>
    <w:rsid w:val="00DE7174"/>
    <w:rsid w:val="00DE7260"/>
    <w:rsid w:val="00DE7285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D9A"/>
    <w:rsid w:val="00DF4F97"/>
    <w:rsid w:val="00DF50CC"/>
    <w:rsid w:val="00DF5335"/>
    <w:rsid w:val="00DF53CF"/>
    <w:rsid w:val="00DF56CF"/>
    <w:rsid w:val="00DF585E"/>
    <w:rsid w:val="00DF5973"/>
    <w:rsid w:val="00DF59A6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C9D"/>
    <w:rsid w:val="00DF7FF1"/>
    <w:rsid w:val="00E00106"/>
    <w:rsid w:val="00E0069C"/>
    <w:rsid w:val="00E00726"/>
    <w:rsid w:val="00E00C20"/>
    <w:rsid w:val="00E0125A"/>
    <w:rsid w:val="00E0161E"/>
    <w:rsid w:val="00E020A6"/>
    <w:rsid w:val="00E02334"/>
    <w:rsid w:val="00E02753"/>
    <w:rsid w:val="00E02B74"/>
    <w:rsid w:val="00E02DB6"/>
    <w:rsid w:val="00E02EBB"/>
    <w:rsid w:val="00E0309E"/>
    <w:rsid w:val="00E030F4"/>
    <w:rsid w:val="00E034BD"/>
    <w:rsid w:val="00E03755"/>
    <w:rsid w:val="00E0386A"/>
    <w:rsid w:val="00E038B5"/>
    <w:rsid w:val="00E0394F"/>
    <w:rsid w:val="00E039EE"/>
    <w:rsid w:val="00E03A1F"/>
    <w:rsid w:val="00E03AE6"/>
    <w:rsid w:val="00E03B62"/>
    <w:rsid w:val="00E04647"/>
    <w:rsid w:val="00E048D9"/>
    <w:rsid w:val="00E0491F"/>
    <w:rsid w:val="00E04A20"/>
    <w:rsid w:val="00E04B07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6346"/>
    <w:rsid w:val="00E0640E"/>
    <w:rsid w:val="00E06658"/>
    <w:rsid w:val="00E067AA"/>
    <w:rsid w:val="00E06D58"/>
    <w:rsid w:val="00E06DD9"/>
    <w:rsid w:val="00E07086"/>
    <w:rsid w:val="00E0747A"/>
    <w:rsid w:val="00E0763E"/>
    <w:rsid w:val="00E076B9"/>
    <w:rsid w:val="00E0795D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04F"/>
    <w:rsid w:val="00E11120"/>
    <w:rsid w:val="00E11264"/>
    <w:rsid w:val="00E113EE"/>
    <w:rsid w:val="00E11562"/>
    <w:rsid w:val="00E117DE"/>
    <w:rsid w:val="00E1182E"/>
    <w:rsid w:val="00E119D0"/>
    <w:rsid w:val="00E11B7B"/>
    <w:rsid w:val="00E1270C"/>
    <w:rsid w:val="00E12AD7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4FFD"/>
    <w:rsid w:val="00E1523D"/>
    <w:rsid w:val="00E1540A"/>
    <w:rsid w:val="00E15543"/>
    <w:rsid w:val="00E155CC"/>
    <w:rsid w:val="00E158F9"/>
    <w:rsid w:val="00E159C1"/>
    <w:rsid w:val="00E15A2C"/>
    <w:rsid w:val="00E15A6D"/>
    <w:rsid w:val="00E15B9A"/>
    <w:rsid w:val="00E15D40"/>
    <w:rsid w:val="00E160DD"/>
    <w:rsid w:val="00E160DF"/>
    <w:rsid w:val="00E161C2"/>
    <w:rsid w:val="00E16879"/>
    <w:rsid w:val="00E16970"/>
    <w:rsid w:val="00E169C8"/>
    <w:rsid w:val="00E16A67"/>
    <w:rsid w:val="00E16E02"/>
    <w:rsid w:val="00E172B1"/>
    <w:rsid w:val="00E173BE"/>
    <w:rsid w:val="00E17C79"/>
    <w:rsid w:val="00E17D48"/>
    <w:rsid w:val="00E20178"/>
    <w:rsid w:val="00E20320"/>
    <w:rsid w:val="00E209EE"/>
    <w:rsid w:val="00E20E6F"/>
    <w:rsid w:val="00E20FCC"/>
    <w:rsid w:val="00E2136B"/>
    <w:rsid w:val="00E218FC"/>
    <w:rsid w:val="00E21A22"/>
    <w:rsid w:val="00E21EAF"/>
    <w:rsid w:val="00E21F3D"/>
    <w:rsid w:val="00E228D2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AF"/>
    <w:rsid w:val="00E267D5"/>
    <w:rsid w:val="00E26825"/>
    <w:rsid w:val="00E26D32"/>
    <w:rsid w:val="00E26E53"/>
    <w:rsid w:val="00E277F8"/>
    <w:rsid w:val="00E27919"/>
    <w:rsid w:val="00E30028"/>
    <w:rsid w:val="00E30377"/>
    <w:rsid w:val="00E304DE"/>
    <w:rsid w:val="00E3052A"/>
    <w:rsid w:val="00E305F2"/>
    <w:rsid w:val="00E30614"/>
    <w:rsid w:val="00E307D7"/>
    <w:rsid w:val="00E30E0C"/>
    <w:rsid w:val="00E30E0E"/>
    <w:rsid w:val="00E31032"/>
    <w:rsid w:val="00E3117D"/>
    <w:rsid w:val="00E311EB"/>
    <w:rsid w:val="00E311EF"/>
    <w:rsid w:val="00E31233"/>
    <w:rsid w:val="00E312ED"/>
    <w:rsid w:val="00E314C7"/>
    <w:rsid w:val="00E31613"/>
    <w:rsid w:val="00E31812"/>
    <w:rsid w:val="00E318AD"/>
    <w:rsid w:val="00E31AF5"/>
    <w:rsid w:val="00E31CA6"/>
    <w:rsid w:val="00E3231C"/>
    <w:rsid w:val="00E32983"/>
    <w:rsid w:val="00E32BFB"/>
    <w:rsid w:val="00E32D68"/>
    <w:rsid w:val="00E32EA7"/>
    <w:rsid w:val="00E32EBA"/>
    <w:rsid w:val="00E32FE7"/>
    <w:rsid w:val="00E33876"/>
    <w:rsid w:val="00E338C4"/>
    <w:rsid w:val="00E3390A"/>
    <w:rsid w:val="00E33F2B"/>
    <w:rsid w:val="00E33F31"/>
    <w:rsid w:val="00E34193"/>
    <w:rsid w:val="00E342C3"/>
    <w:rsid w:val="00E343BC"/>
    <w:rsid w:val="00E34753"/>
    <w:rsid w:val="00E34A2E"/>
    <w:rsid w:val="00E34B4A"/>
    <w:rsid w:val="00E34B7F"/>
    <w:rsid w:val="00E34FE4"/>
    <w:rsid w:val="00E3557A"/>
    <w:rsid w:val="00E35653"/>
    <w:rsid w:val="00E358DC"/>
    <w:rsid w:val="00E358F5"/>
    <w:rsid w:val="00E35D52"/>
    <w:rsid w:val="00E35DF8"/>
    <w:rsid w:val="00E36588"/>
    <w:rsid w:val="00E365AD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3DCC"/>
    <w:rsid w:val="00E441AD"/>
    <w:rsid w:val="00E4437F"/>
    <w:rsid w:val="00E443E3"/>
    <w:rsid w:val="00E44696"/>
    <w:rsid w:val="00E44B5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21"/>
    <w:rsid w:val="00E46CD3"/>
    <w:rsid w:val="00E47488"/>
    <w:rsid w:val="00E476B5"/>
    <w:rsid w:val="00E47D86"/>
    <w:rsid w:val="00E47EF6"/>
    <w:rsid w:val="00E504C0"/>
    <w:rsid w:val="00E50ADC"/>
    <w:rsid w:val="00E50CDF"/>
    <w:rsid w:val="00E50F2D"/>
    <w:rsid w:val="00E51401"/>
    <w:rsid w:val="00E514EC"/>
    <w:rsid w:val="00E51716"/>
    <w:rsid w:val="00E517C6"/>
    <w:rsid w:val="00E5220E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F3B"/>
    <w:rsid w:val="00E54F46"/>
    <w:rsid w:val="00E55260"/>
    <w:rsid w:val="00E552FC"/>
    <w:rsid w:val="00E55319"/>
    <w:rsid w:val="00E5566B"/>
    <w:rsid w:val="00E55CAB"/>
    <w:rsid w:val="00E55D7D"/>
    <w:rsid w:val="00E56135"/>
    <w:rsid w:val="00E56330"/>
    <w:rsid w:val="00E56444"/>
    <w:rsid w:val="00E567BB"/>
    <w:rsid w:val="00E56C99"/>
    <w:rsid w:val="00E56FFD"/>
    <w:rsid w:val="00E571D4"/>
    <w:rsid w:val="00E5725C"/>
    <w:rsid w:val="00E573BB"/>
    <w:rsid w:val="00E57864"/>
    <w:rsid w:val="00E60081"/>
    <w:rsid w:val="00E600CA"/>
    <w:rsid w:val="00E60708"/>
    <w:rsid w:val="00E6077D"/>
    <w:rsid w:val="00E60842"/>
    <w:rsid w:val="00E60938"/>
    <w:rsid w:val="00E60BFD"/>
    <w:rsid w:val="00E60DFC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39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6373"/>
    <w:rsid w:val="00E66A16"/>
    <w:rsid w:val="00E67111"/>
    <w:rsid w:val="00E67890"/>
    <w:rsid w:val="00E67D6E"/>
    <w:rsid w:val="00E701A0"/>
    <w:rsid w:val="00E709B7"/>
    <w:rsid w:val="00E70BC4"/>
    <w:rsid w:val="00E70C25"/>
    <w:rsid w:val="00E710AD"/>
    <w:rsid w:val="00E7111B"/>
    <w:rsid w:val="00E71402"/>
    <w:rsid w:val="00E7142B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4275"/>
    <w:rsid w:val="00E74A79"/>
    <w:rsid w:val="00E75365"/>
    <w:rsid w:val="00E75709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66F"/>
    <w:rsid w:val="00E81786"/>
    <w:rsid w:val="00E8182E"/>
    <w:rsid w:val="00E81862"/>
    <w:rsid w:val="00E81DC7"/>
    <w:rsid w:val="00E822CE"/>
    <w:rsid w:val="00E8299F"/>
    <w:rsid w:val="00E82BBB"/>
    <w:rsid w:val="00E831AE"/>
    <w:rsid w:val="00E833ED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5A4"/>
    <w:rsid w:val="00E87693"/>
    <w:rsid w:val="00E87791"/>
    <w:rsid w:val="00E877A0"/>
    <w:rsid w:val="00E8786C"/>
    <w:rsid w:val="00E87A45"/>
    <w:rsid w:val="00E87B06"/>
    <w:rsid w:val="00E900DE"/>
    <w:rsid w:val="00E904BC"/>
    <w:rsid w:val="00E905B6"/>
    <w:rsid w:val="00E9073E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1D55"/>
    <w:rsid w:val="00E92566"/>
    <w:rsid w:val="00E9269D"/>
    <w:rsid w:val="00E92904"/>
    <w:rsid w:val="00E929CC"/>
    <w:rsid w:val="00E92D42"/>
    <w:rsid w:val="00E93209"/>
    <w:rsid w:val="00E932D2"/>
    <w:rsid w:val="00E93663"/>
    <w:rsid w:val="00E93898"/>
    <w:rsid w:val="00E939BA"/>
    <w:rsid w:val="00E93B9B"/>
    <w:rsid w:val="00E93FEB"/>
    <w:rsid w:val="00E940CC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DBE"/>
    <w:rsid w:val="00E96E5E"/>
    <w:rsid w:val="00E970D9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1AAD"/>
    <w:rsid w:val="00EA1B06"/>
    <w:rsid w:val="00EA2059"/>
    <w:rsid w:val="00EA2303"/>
    <w:rsid w:val="00EA26ED"/>
    <w:rsid w:val="00EA2BB6"/>
    <w:rsid w:val="00EA2BD7"/>
    <w:rsid w:val="00EA2E04"/>
    <w:rsid w:val="00EA2EFB"/>
    <w:rsid w:val="00EA2FD2"/>
    <w:rsid w:val="00EA308F"/>
    <w:rsid w:val="00EA327B"/>
    <w:rsid w:val="00EA34CB"/>
    <w:rsid w:val="00EA36C8"/>
    <w:rsid w:val="00EA371F"/>
    <w:rsid w:val="00EA4125"/>
    <w:rsid w:val="00EA46F0"/>
    <w:rsid w:val="00EA4CF7"/>
    <w:rsid w:val="00EA4DA5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29F"/>
    <w:rsid w:val="00EB0456"/>
    <w:rsid w:val="00EB0539"/>
    <w:rsid w:val="00EB060E"/>
    <w:rsid w:val="00EB0A0B"/>
    <w:rsid w:val="00EB0CEA"/>
    <w:rsid w:val="00EB0F7B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637"/>
    <w:rsid w:val="00EB46B9"/>
    <w:rsid w:val="00EB47B3"/>
    <w:rsid w:val="00EB481F"/>
    <w:rsid w:val="00EB4F12"/>
    <w:rsid w:val="00EB504C"/>
    <w:rsid w:val="00EB52C5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1964"/>
    <w:rsid w:val="00EC1C16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A73"/>
    <w:rsid w:val="00EC4BF3"/>
    <w:rsid w:val="00EC4D99"/>
    <w:rsid w:val="00EC4F21"/>
    <w:rsid w:val="00EC504F"/>
    <w:rsid w:val="00EC567E"/>
    <w:rsid w:val="00EC5738"/>
    <w:rsid w:val="00EC607B"/>
    <w:rsid w:val="00EC6732"/>
    <w:rsid w:val="00EC73BE"/>
    <w:rsid w:val="00EC75D7"/>
    <w:rsid w:val="00EC773D"/>
    <w:rsid w:val="00EC784B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1F8"/>
    <w:rsid w:val="00ED32BB"/>
    <w:rsid w:val="00ED32F1"/>
    <w:rsid w:val="00ED366C"/>
    <w:rsid w:val="00ED37C0"/>
    <w:rsid w:val="00ED386F"/>
    <w:rsid w:val="00ED39F6"/>
    <w:rsid w:val="00ED3A1B"/>
    <w:rsid w:val="00ED4AEF"/>
    <w:rsid w:val="00ED4CB8"/>
    <w:rsid w:val="00ED4E92"/>
    <w:rsid w:val="00ED50A6"/>
    <w:rsid w:val="00ED5375"/>
    <w:rsid w:val="00ED54FC"/>
    <w:rsid w:val="00ED5A3D"/>
    <w:rsid w:val="00ED5A78"/>
    <w:rsid w:val="00ED5BFD"/>
    <w:rsid w:val="00ED607E"/>
    <w:rsid w:val="00ED6199"/>
    <w:rsid w:val="00ED61DA"/>
    <w:rsid w:val="00ED6AAE"/>
    <w:rsid w:val="00ED6F79"/>
    <w:rsid w:val="00ED703B"/>
    <w:rsid w:val="00ED704B"/>
    <w:rsid w:val="00ED71FE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11B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3CBD"/>
    <w:rsid w:val="00EE4120"/>
    <w:rsid w:val="00EE4141"/>
    <w:rsid w:val="00EE430D"/>
    <w:rsid w:val="00EE43EC"/>
    <w:rsid w:val="00EE45D5"/>
    <w:rsid w:val="00EE53F6"/>
    <w:rsid w:val="00EE5415"/>
    <w:rsid w:val="00EE5BD7"/>
    <w:rsid w:val="00EE5FD8"/>
    <w:rsid w:val="00EE6180"/>
    <w:rsid w:val="00EE6460"/>
    <w:rsid w:val="00EE663F"/>
    <w:rsid w:val="00EE6A9E"/>
    <w:rsid w:val="00EE6B7F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861"/>
    <w:rsid w:val="00EF0923"/>
    <w:rsid w:val="00EF093A"/>
    <w:rsid w:val="00EF0BB9"/>
    <w:rsid w:val="00EF1076"/>
    <w:rsid w:val="00EF11CF"/>
    <w:rsid w:val="00EF1589"/>
    <w:rsid w:val="00EF15ED"/>
    <w:rsid w:val="00EF16A8"/>
    <w:rsid w:val="00EF173A"/>
    <w:rsid w:val="00EF1764"/>
    <w:rsid w:val="00EF1BF3"/>
    <w:rsid w:val="00EF23AE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40"/>
    <w:rsid w:val="00EF37B2"/>
    <w:rsid w:val="00EF387A"/>
    <w:rsid w:val="00EF3A3E"/>
    <w:rsid w:val="00EF3DE8"/>
    <w:rsid w:val="00EF472B"/>
    <w:rsid w:val="00EF4ADE"/>
    <w:rsid w:val="00EF4B16"/>
    <w:rsid w:val="00EF522E"/>
    <w:rsid w:val="00EF52BC"/>
    <w:rsid w:val="00EF54B1"/>
    <w:rsid w:val="00EF569E"/>
    <w:rsid w:val="00EF56FE"/>
    <w:rsid w:val="00EF6315"/>
    <w:rsid w:val="00EF65F4"/>
    <w:rsid w:val="00EF6870"/>
    <w:rsid w:val="00EF6F83"/>
    <w:rsid w:val="00EF706B"/>
    <w:rsid w:val="00EF7096"/>
    <w:rsid w:val="00EF7877"/>
    <w:rsid w:val="00EF79FA"/>
    <w:rsid w:val="00EF7CC2"/>
    <w:rsid w:val="00EF7DE6"/>
    <w:rsid w:val="00F000BC"/>
    <w:rsid w:val="00F00B8B"/>
    <w:rsid w:val="00F00CF2"/>
    <w:rsid w:val="00F00E43"/>
    <w:rsid w:val="00F0135C"/>
    <w:rsid w:val="00F014CB"/>
    <w:rsid w:val="00F015D5"/>
    <w:rsid w:val="00F01BEC"/>
    <w:rsid w:val="00F01C12"/>
    <w:rsid w:val="00F02021"/>
    <w:rsid w:val="00F020EE"/>
    <w:rsid w:val="00F021F7"/>
    <w:rsid w:val="00F0249D"/>
    <w:rsid w:val="00F02554"/>
    <w:rsid w:val="00F02609"/>
    <w:rsid w:val="00F02D9E"/>
    <w:rsid w:val="00F02FFB"/>
    <w:rsid w:val="00F0309B"/>
    <w:rsid w:val="00F03237"/>
    <w:rsid w:val="00F03282"/>
    <w:rsid w:val="00F0353B"/>
    <w:rsid w:val="00F03666"/>
    <w:rsid w:val="00F03909"/>
    <w:rsid w:val="00F03911"/>
    <w:rsid w:val="00F0396E"/>
    <w:rsid w:val="00F039D9"/>
    <w:rsid w:val="00F03FB0"/>
    <w:rsid w:val="00F04455"/>
    <w:rsid w:val="00F04609"/>
    <w:rsid w:val="00F04613"/>
    <w:rsid w:val="00F048FC"/>
    <w:rsid w:val="00F0499E"/>
    <w:rsid w:val="00F04A70"/>
    <w:rsid w:val="00F04B92"/>
    <w:rsid w:val="00F04BF6"/>
    <w:rsid w:val="00F04C9B"/>
    <w:rsid w:val="00F04CF2"/>
    <w:rsid w:val="00F04E82"/>
    <w:rsid w:val="00F04FAB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313"/>
    <w:rsid w:val="00F105F6"/>
    <w:rsid w:val="00F10775"/>
    <w:rsid w:val="00F107F5"/>
    <w:rsid w:val="00F109CD"/>
    <w:rsid w:val="00F114E9"/>
    <w:rsid w:val="00F118EB"/>
    <w:rsid w:val="00F11A63"/>
    <w:rsid w:val="00F11D74"/>
    <w:rsid w:val="00F122DC"/>
    <w:rsid w:val="00F1234E"/>
    <w:rsid w:val="00F12816"/>
    <w:rsid w:val="00F12E8E"/>
    <w:rsid w:val="00F132EC"/>
    <w:rsid w:val="00F13393"/>
    <w:rsid w:val="00F13E45"/>
    <w:rsid w:val="00F13EFF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2A3"/>
    <w:rsid w:val="00F16459"/>
    <w:rsid w:val="00F16756"/>
    <w:rsid w:val="00F167F8"/>
    <w:rsid w:val="00F16AD4"/>
    <w:rsid w:val="00F1715C"/>
    <w:rsid w:val="00F171C2"/>
    <w:rsid w:val="00F20BEC"/>
    <w:rsid w:val="00F20CCB"/>
    <w:rsid w:val="00F21110"/>
    <w:rsid w:val="00F2138F"/>
    <w:rsid w:val="00F21444"/>
    <w:rsid w:val="00F21DA8"/>
    <w:rsid w:val="00F221A7"/>
    <w:rsid w:val="00F227D5"/>
    <w:rsid w:val="00F22D01"/>
    <w:rsid w:val="00F22E5E"/>
    <w:rsid w:val="00F22FB0"/>
    <w:rsid w:val="00F23261"/>
    <w:rsid w:val="00F23520"/>
    <w:rsid w:val="00F2385A"/>
    <w:rsid w:val="00F23AA0"/>
    <w:rsid w:val="00F23B2E"/>
    <w:rsid w:val="00F23B99"/>
    <w:rsid w:val="00F23E6F"/>
    <w:rsid w:val="00F2414D"/>
    <w:rsid w:val="00F2467C"/>
    <w:rsid w:val="00F24880"/>
    <w:rsid w:val="00F24DC5"/>
    <w:rsid w:val="00F25219"/>
    <w:rsid w:val="00F2564A"/>
    <w:rsid w:val="00F2566F"/>
    <w:rsid w:val="00F256DA"/>
    <w:rsid w:val="00F258CE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284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CD1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854"/>
    <w:rsid w:val="00F34952"/>
    <w:rsid w:val="00F34D96"/>
    <w:rsid w:val="00F34E33"/>
    <w:rsid w:val="00F3520C"/>
    <w:rsid w:val="00F35693"/>
    <w:rsid w:val="00F35B6B"/>
    <w:rsid w:val="00F3604B"/>
    <w:rsid w:val="00F360C4"/>
    <w:rsid w:val="00F364C4"/>
    <w:rsid w:val="00F365F9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B5F"/>
    <w:rsid w:val="00F40FE0"/>
    <w:rsid w:val="00F414D9"/>
    <w:rsid w:val="00F41542"/>
    <w:rsid w:val="00F41D73"/>
    <w:rsid w:val="00F41FD0"/>
    <w:rsid w:val="00F42270"/>
    <w:rsid w:val="00F43924"/>
    <w:rsid w:val="00F43BFE"/>
    <w:rsid w:val="00F43F67"/>
    <w:rsid w:val="00F4402B"/>
    <w:rsid w:val="00F44114"/>
    <w:rsid w:val="00F4441E"/>
    <w:rsid w:val="00F448A2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3F5"/>
    <w:rsid w:val="00F4761F"/>
    <w:rsid w:val="00F47BEB"/>
    <w:rsid w:val="00F47C09"/>
    <w:rsid w:val="00F47C18"/>
    <w:rsid w:val="00F47E9F"/>
    <w:rsid w:val="00F47FE2"/>
    <w:rsid w:val="00F5006C"/>
    <w:rsid w:val="00F500E6"/>
    <w:rsid w:val="00F50437"/>
    <w:rsid w:val="00F5072A"/>
    <w:rsid w:val="00F50824"/>
    <w:rsid w:val="00F508CC"/>
    <w:rsid w:val="00F50FBD"/>
    <w:rsid w:val="00F50FED"/>
    <w:rsid w:val="00F513F5"/>
    <w:rsid w:val="00F51441"/>
    <w:rsid w:val="00F51581"/>
    <w:rsid w:val="00F5167E"/>
    <w:rsid w:val="00F5189D"/>
    <w:rsid w:val="00F519BF"/>
    <w:rsid w:val="00F51A3C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2E8"/>
    <w:rsid w:val="00F61333"/>
    <w:rsid w:val="00F61416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3F39"/>
    <w:rsid w:val="00F64050"/>
    <w:rsid w:val="00F64432"/>
    <w:rsid w:val="00F644FA"/>
    <w:rsid w:val="00F6471B"/>
    <w:rsid w:val="00F64848"/>
    <w:rsid w:val="00F653DA"/>
    <w:rsid w:val="00F65415"/>
    <w:rsid w:val="00F655B5"/>
    <w:rsid w:val="00F655CF"/>
    <w:rsid w:val="00F657B0"/>
    <w:rsid w:val="00F6589B"/>
    <w:rsid w:val="00F658AB"/>
    <w:rsid w:val="00F65911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3F2"/>
    <w:rsid w:val="00F714F7"/>
    <w:rsid w:val="00F71617"/>
    <w:rsid w:val="00F71845"/>
    <w:rsid w:val="00F71B60"/>
    <w:rsid w:val="00F71C83"/>
    <w:rsid w:val="00F71DC2"/>
    <w:rsid w:val="00F71EA2"/>
    <w:rsid w:val="00F72229"/>
    <w:rsid w:val="00F726C4"/>
    <w:rsid w:val="00F729AC"/>
    <w:rsid w:val="00F72B18"/>
    <w:rsid w:val="00F73287"/>
    <w:rsid w:val="00F7347C"/>
    <w:rsid w:val="00F735B6"/>
    <w:rsid w:val="00F73910"/>
    <w:rsid w:val="00F73C09"/>
    <w:rsid w:val="00F7416C"/>
    <w:rsid w:val="00F743E7"/>
    <w:rsid w:val="00F74616"/>
    <w:rsid w:val="00F74974"/>
    <w:rsid w:val="00F749BA"/>
    <w:rsid w:val="00F7508C"/>
    <w:rsid w:val="00F7513C"/>
    <w:rsid w:val="00F75188"/>
    <w:rsid w:val="00F755F2"/>
    <w:rsid w:val="00F75601"/>
    <w:rsid w:val="00F7561C"/>
    <w:rsid w:val="00F756BE"/>
    <w:rsid w:val="00F75926"/>
    <w:rsid w:val="00F75A43"/>
    <w:rsid w:val="00F75B9C"/>
    <w:rsid w:val="00F7649B"/>
    <w:rsid w:val="00F76BAF"/>
    <w:rsid w:val="00F76C19"/>
    <w:rsid w:val="00F7728E"/>
    <w:rsid w:val="00F774E6"/>
    <w:rsid w:val="00F77809"/>
    <w:rsid w:val="00F7785A"/>
    <w:rsid w:val="00F77B41"/>
    <w:rsid w:val="00F77BC4"/>
    <w:rsid w:val="00F805FF"/>
    <w:rsid w:val="00F80699"/>
    <w:rsid w:val="00F8089D"/>
    <w:rsid w:val="00F80DA7"/>
    <w:rsid w:val="00F80F7E"/>
    <w:rsid w:val="00F8137C"/>
    <w:rsid w:val="00F814D2"/>
    <w:rsid w:val="00F816CF"/>
    <w:rsid w:val="00F81858"/>
    <w:rsid w:val="00F8191A"/>
    <w:rsid w:val="00F81BAA"/>
    <w:rsid w:val="00F82267"/>
    <w:rsid w:val="00F822E5"/>
    <w:rsid w:val="00F82637"/>
    <w:rsid w:val="00F82BCD"/>
    <w:rsid w:val="00F82F4E"/>
    <w:rsid w:val="00F83123"/>
    <w:rsid w:val="00F833B6"/>
    <w:rsid w:val="00F836F2"/>
    <w:rsid w:val="00F83A23"/>
    <w:rsid w:val="00F8406D"/>
    <w:rsid w:val="00F840CE"/>
    <w:rsid w:val="00F841C0"/>
    <w:rsid w:val="00F84495"/>
    <w:rsid w:val="00F844A5"/>
    <w:rsid w:val="00F84817"/>
    <w:rsid w:val="00F84CB9"/>
    <w:rsid w:val="00F84E26"/>
    <w:rsid w:val="00F85349"/>
    <w:rsid w:val="00F85761"/>
    <w:rsid w:val="00F858C0"/>
    <w:rsid w:val="00F858E2"/>
    <w:rsid w:val="00F859F8"/>
    <w:rsid w:val="00F860C5"/>
    <w:rsid w:val="00F86573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276"/>
    <w:rsid w:val="00F90367"/>
    <w:rsid w:val="00F903E0"/>
    <w:rsid w:val="00F90419"/>
    <w:rsid w:val="00F905F4"/>
    <w:rsid w:val="00F9075B"/>
    <w:rsid w:val="00F9088E"/>
    <w:rsid w:val="00F90990"/>
    <w:rsid w:val="00F90D2E"/>
    <w:rsid w:val="00F9110D"/>
    <w:rsid w:val="00F911CF"/>
    <w:rsid w:val="00F91350"/>
    <w:rsid w:val="00F91594"/>
    <w:rsid w:val="00F915DA"/>
    <w:rsid w:val="00F91E24"/>
    <w:rsid w:val="00F9222F"/>
    <w:rsid w:val="00F922BD"/>
    <w:rsid w:val="00F923B0"/>
    <w:rsid w:val="00F924B6"/>
    <w:rsid w:val="00F92535"/>
    <w:rsid w:val="00F92698"/>
    <w:rsid w:val="00F92710"/>
    <w:rsid w:val="00F9299B"/>
    <w:rsid w:val="00F92CA3"/>
    <w:rsid w:val="00F92CC5"/>
    <w:rsid w:val="00F932FE"/>
    <w:rsid w:val="00F936AA"/>
    <w:rsid w:val="00F93900"/>
    <w:rsid w:val="00F93B27"/>
    <w:rsid w:val="00F93CE5"/>
    <w:rsid w:val="00F93DBF"/>
    <w:rsid w:val="00F94A15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7846"/>
    <w:rsid w:val="00F97A59"/>
    <w:rsid w:val="00F97A8F"/>
    <w:rsid w:val="00F97B0F"/>
    <w:rsid w:val="00F97B7F"/>
    <w:rsid w:val="00F97C9D"/>
    <w:rsid w:val="00F97E36"/>
    <w:rsid w:val="00F97EFC"/>
    <w:rsid w:val="00FA03B7"/>
    <w:rsid w:val="00FA03F0"/>
    <w:rsid w:val="00FA05F9"/>
    <w:rsid w:val="00FA065A"/>
    <w:rsid w:val="00FA0892"/>
    <w:rsid w:val="00FA09BE"/>
    <w:rsid w:val="00FA1B9D"/>
    <w:rsid w:val="00FA1F0E"/>
    <w:rsid w:val="00FA20A0"/>
    <w:rsid w:val="00FA249D"/>
    <w:rsid w:val="00FA2582"/>
    <w:rsid w:val="00FA2CB5"/>
    <w:rsid w:val="00FA3177"/>
    <w:rsid w:val="00FA3752"/>
    <w:rsid w:val="00FA391C"/>
    <w:rsid w:val="00FA3953"/>
    <w:rsid w:val="00FA3C03"/>
    <w:rsid w:val="00FA3ECB"/>
    <w:rsid w:val="00FA40C7"/>
    <w:rsid w:val="00FA4830"/>
    <w:rsid w:val="00FA4851"/>
    <w:rsid w:val="00FA4D5A"/>
    <w:rsid w:val="00FA4E79"/>
    <w:rsid w:val="00FA4EDC"/>
    <w:rsid w:val="00FA5138"/>
    <w:rsid w:val="00FA5164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026"/>
    <w:rsid w:val="00FB199C"/>
    <w:rsid w:val="00FB1B04"/>
    <w:rsid w:val="00FB1BBA"/>
    <w:rsid w:val="00FB1EA9"/>
    <w:rsid w:val="00FB1FA5"/>
    <w:rsid w:val="00FB2482"/>
    <w:rsid w:val="00FB24FD"/>
    <w:rsid w:val="00FB2932"/>
    <w:rsid w:val="00FB29AA"/>
    <w:rsid w:val="00FB2ADC"/>
    <w:rsid w:val="00FB2BE3"/>
    <w:rsid w:val="00FB2F01"/>
    <w:rsid w:val="00FB34A9"/>
    <w:rsid w:val="00FB366F"/>
    <w:rsid w:val="00FB37FD"/>
    <w:rsid w:val="00FB46EA"/>
    <w:rsid w:val="00FB4A04"/>
    <w:rsid w:val="00FB4EB6"/>
    <w:rsid w:val="00FB4F95"/>
    <w:rsid w:val="00FB50B8"/>
    <w:rsid w:val="00FB520E"/>
    <w:rsid w:val="00FB55BF"/>
    <w:rsid w:val="00FB584B"/>
    <w:rsid w:val="00FB677D"/>
    <w:rsid w:val="00FB6BF2"/>
    <w:rsid w:val="00FB6EB1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33B"/>
    <w:rsid w:val="00FC26CF"/>
    <w:rsid w:val="00FC2BB4"/>
    <w:rsid w:val="00FC2DD5"/>
    <w:rsid w:val="00FC359A"/>
    <w:rsid w:val="00FC36C6"/>
    <w:rsid w:val="00FC3D4A"/>
    <w:rsid w:val="00FC3F04"/>
    <w:rsid w:val="00FC426B"/>
    <w:rsid w:val="00FC429D"/>
    <w:rsid w:val="00FC42A3"/>
    <w:rsid w:val="00FC438C"/>
    <w:rsid w:val="00FC4593"/>
    <w:rsid w:val="00FC5409"/>
    <w:rsid w:val="00FC546C"/>
    <w:rsid w:val="00FC584A"/>
    <w:rsid w:val="00FC59F1"/>
    <w:rsid w:val="00FC5A87"/>
    <w:rsid w:val="00FC5BE2"/>
    <w:rsid w:val="00FC60E4"/>
    <w:rsid w:val="00FC64B1"/>
    <w:rsid w:val="00FC69ED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17D1"/>
    <w:rsid w:val="00FD2135"/>
    <w:rsid w:val="00FD22EC"/>
    <w:rsid w:val="00FD2502"/>
    <w:rsid w:val="00FD252A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4"/>
    <w:rsid w:val="00FD5448"/>
    <w:rsid w:val="00FD570C"/>
    <w:rsid w:val="00FD5BF3"/>
    <w:rsid w:val="00FD60D6"/>
    <w:rsid w:val="00FD62B4"/>
    <w:rsid w:val="00FD6337"/>
    <w:rsid w:val="00FD63B0"/>
    <w:rsid w:val="00FD66E9"/>
    <w:rsid w:val="00FD6BA4"/>
    <w:rsid w:val="00FD7594"/>
    <w:rsid w:val="00FD75E2"/>
    <w:rsid w:val="00FD7616"/>
    <w:rsid w:val="00FE06A8"/>
    <w:rsid w:val="00FE09DC"/>
    <w:rsid w:val="00FE0A66"/>
    <w:rsid w:val="00FE18DE"/>
    <w:rsid w:val="00FE1AD4"/>
    <w:rsid w:val="00FE2210"/>
    <w:rsid w:val="00FE2409"/>
    <w:rsid w:val="00FE24FF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48A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617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816"/>
    <w:rsid w:val="00FF5983"/>
    <w:rsid w:val="00FF5C01"/>
    <w:rsid w:val="00FF5C54"/>
    <w:rsid w:val="00FF62B9"/>
    <w:rsid w:val="00FF6588"/>
    <w:rsid w:val="00FF6A60"/>
    <w:rsid w:val="00FF6DEB"/>
    <w:rsid w:val="00FF7A82"/>
    <w:rsid w:val="00FF7DA9"/>
    <w:rsid w:val="00FF7EB8"/>
    <w:rsid w:val="00FF7F95"/>
    <w:rsid w:val="08401436"/>
    <w:rsid w:val="09D1CC02"/>
    <w:rsid w:val="0D462DC1"/>
    <w:rsid w:val="0DB2774C"/>
    <w:rsid w:val="0E8F3EFE"/>
    <w:rsid w:val="15AA7DE0"/>
    <w:rsid w:val="16A0A7CA"/>
    <w:rsid w:val="19B28F5C"/>
    <w:rsid w:val="1AFACF69"/>
    <w:rsid w:val="31048D53"/>
    <w:rsid w:val="3429BA3C"/>
    <w:rsid w:val="43D5F1DF"/>
    <w:rsid w:val="4D9621E3"/>
    <w:rsid w:val="56B3446A"/>
    <w:rsid w:val="581F2266"/>
    <w:rsid w:val="5B1134C1"/>
    <w:rsid w:val="64EDFE2E"/>
    <w:rsid w:val="65E03EE0"/>
    <w:rsid w:val="77A8B961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5ED618D9-172F-4615-8CA9-F7CC092C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6EA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aliases w:val="bt,正文文本,본문,正 文 文 本,본 문"/>
    <w:basedOn w:val="Normal"/>
    <w:link w:val="BodyTextChar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99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2"/>
      </w:numPr>
    </w:pPr>
  </w:style>
  <w:style w:type="paragraph" w:customStyle="1" w:styleId="EW">
    <w:name w:val="EW"/>
    <w:basedOn w:val="Normal"/>
    <w:rsid w:val="007D1ED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odyTextChar">
    <w:name w:val="Body Text Char"/>
    <w:aliases w:val="bt Char,正文文本 Char,본문 Char,正 文 文 本 Char,본 문 Char"/>
    <w:link w:val="BodyText"/>
    <w:rsid w:val="00CD49F5"/>
    <w:rPr>
      <w:rFonts w:eastAsia="MS Gothic"/>
      <w:sz w:val="24"/>
      <w:szCs w:val="24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NoList"/>
    <w:rsid w:val="006606D6"/>
  </w:style>
  <w:style w:type="numbering" w:customStyle="1" w:styleId="StyleBulletedSymbolsymbolLeft025Hanging02512">
    <w:name w:val="Style Bulleted Symbol (symbol) Left:  0.25&quot; Hanging:  0.25&quot;12"/>
    <w:basedOn w:val="NoList"/>
    <w:rsid w:val="0030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4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9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32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7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39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1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FAEFF-1720-4143-8D87-1797174B611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A0AE75-DA2A-4E70-8C6E-B481926FB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5445</TotalTime>
  <Pages>5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Beale, Martin</cp:lastModifiedBy>
  <cp:revision>1361</cp:revision>
  <dcterms:created xsi:type="dcterms:W3CDTF">2023-04-09T10:22:00Z</dcterms:created>
  <dcterms:modified xsi:type="dcterms:W3CDTF">2024-11-08T23:24:00Z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